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B11FD" w14:textId="77777777" w:rsidR="00241C8A" w:rsidRDefault="00241C8A" w:rsidP="00A91530">
      <w:pPr>
        <w:widowControl/>
        <w:jc w:val="center"/>
        <w:rPr>
          <w:rFonts w:ascii="HG丸ｺﾞｼｯｸM-PRO" w:eastAsia="HG丸ｺﾞｼｯｸM-PRO" w:hAnsi="HG丸ｺﾞｼｯｸM-PRO"/>
          <w:sz w:val="36"/>
          <w:szCs w:val="36"/>
        </w:rPr>
      </w:pPr>
    </w:p>
    <w:p w14:paraId="7E58B7CF" w14:textId="5CAF6C2A" w:rsidR="00A91530" w:rsidRPr="00A82327" w:rsidRDefault="007F1AC5" w:rsidP="00A9153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茨城県</w:t>
      </w:r>
      <w:r>
        <w:rPr>
          <w:rFonts w:ascii="HG丸ｺﾞｼｯｸM-PRO" w:eastAsia="HG丸ｺﾞｼｯｸM-PRO" w:hAnsi="HG丸ｺﾞｼｯｸM-PRO" w:hint="eastAsia"/>
          <w:sz w:val="36"/>
          <w:szCs w:val="36"/>
        </w:rPr>
        <w:t>】</w:t>
      </w:r>
      <w:r w:rsidR="00A91530" w:rsidRPr="00A82327">
        <w:rPr>
          <w:rFonts w:ascii="HG丸ｺﾞｼｯｸM-PRO" w:eastAsia="HG丸ｺﾞｼｯｸM-PRO" w:hAnsi="HG丸ｺﾞｼｯｸM-PRO" w:hint="eastAsia"/>
          <w:sz w:val="36"/>
          <w:szCs w:val="36"/>
        </w:rPr>
        <w:t>事業継続力強化計画</w:t>
      </w:r>
      <w:r>
        <w:rPr>
          <w:rFonts w:ascii="HG丸ｺﾞｼｯｸM-PRO" w:eastAsia="HG丸ｺﾞｼｯｸM-PRO" w:hAnsi="HG丸ｺﾞｼｯｸM-PRO" w:hint="eastAsia"/>
          <w:sz w:val="36"/>
          <w:szCs w:val="36"/>
        </w:rPr>
        <w:t xml:space="preserve"> </w:t>
      </w:r>
      <w:r w:rsidR="00A91530">
        <w:rPr>
          <w:rFonts w:ascii="HG丸ｺﾞｼｯｸM-PRO" w:eastAsia="HG丸ｺﾞｼｯｸM-PRO" w:hAnsi="HG丸ｺﾞｼｯｸM-PRO" w:hint="eastAsia"/>
          <w:sz w:val="36"/>
          <w:szCs w:val="36"/>
        </w:rPr>
        <w:t>業種別モデル・記載例</w:t>
      </w:r>
    </w:p>
    <w:p w14:paraId="2C908CB1" w14:textId="77777777" w:rsidR="00A91530" w:rsidRPr="00A82327" w:rsidRDefault="00A91530" w:rsidP="00A91530">
      <w:pPr>
        <w:widowControl/>
        <w:jc w:val="left"/>
        <w:rPr>
          <w:rFonts w:ascii="HG丸ｺﾞｼｯｸM-PRO" w:eastAsia="HG丸ｺﾞｼｯｸM-PRO" w:hAnsi="HG丸ｺﾞｼｯｸM-PRO"/>
        </w:rPr>
      </w:pPr>
    </w:p>
    <w:p w14:paraId="40722BF5" w14:textId="77777777" w:rsidR="00A91530" w:rsidRPr="00A82327" w:rsidRDefault="00A91530" w:rsidP="00A91530">
      <w:pPr>
        <w:widowControl/>
        <w:jc w:val="left"/>
        <w:rPr>
          <w:rFonts w:ascii="HG丸ｺﾞｼｯｸM-PRO" w:eastAsia="HG丸ｺﾞｼｯｸM-PRO" w:hAnsi="HG丸ｺﾞｼｯｸM-PRO"/>
        </w:rPr>
      </w:pPr>
    </w:p>
    <w:p w14:paraId="770D1EAE" w14:textId="77777777" w:rsidR="00A91530" w:rsidRPr="00A82327" w:rsidRDefault="00A91530" w:rsidP="00A91530">
      <w:pPr>
        <w:widowControl/>
        <w:jc w:val="left"/>
        <w:rPr>
          <w:rFonts w:ascii="HG丸ｺﾞｼｯｸM-PRO" w:eastAsia="HG丸ｺﾞｼｯｸM-PRO" w:hAnsi="HG丸ｺﾞｼｯｸM-PRO"/>
        </w:rPr>
      </w:pPr>
    </w:p>
    <w:p w14:paraId="4D5F00C1" w14:textId="77777777" w:rsidR="00A91530" w:rsidRPr="00A82327" w:rsidRDefault="00A91530" w:rsidP="00A91530">
      <w:pPr>
        <w:widowControl/>
        <w:jc w:val="center"/>
        <w:rPr>
          <w:rFonts w:ascii="HG丸ｺﾞｼｯｸM-PRO" w:eastAsia="HG丸ｺﾞｼｯｸM-PRO" w:hAnsi="HG丸ｺﾞｼｯｸM-PRO"/>
          <w:sz w:val="28"/>
          <w:szCs w:val="28"/>
        </w:rPr>
      </w:pPr>
      <w:r w:rsidRPr="00A82327">
        <w:rPr>
          <w:rFonts w:ascii="HG丸ｺﾞｼｯｸM-PRO" w:eastAsia="HG丸ｺﾞｼｯｸM-PRO" w:hAnsi="HG丸ｺﾞｼｯｸM-PRO" w:hint="eastAsia"/>
          <w:sz w:val="28"/>
          <w:szCs w:val="28"/>
        </w:rPr>
        <w:t>本書の使い方</w:t>
      </w:r>
    </w:p>
    <w:p w14:paraId="50ACDC94" w14:textId="77777777" w:rsidR="00A91530" w:rsidRPr="00A82327" w:rsidRDefault="00A91530" w:rsidP="00A91530">
      <w:pPr>
        <w:widowControl/>
        <w:jc w:val="left"/>
        <w:rPr>
          <w:rFonts w:ascii="HG丸ｺﾞｼｯｸM-PRO" w:eastAsia="HG丸ｺﾞｼｯｸM-PRO" w:hAnsi="HG丸ｺﾞｼｯｸM-PRO"/>
        </w:rPr>
      </w:pPr>
    </w:p>
    <w:p w14:paraId="12970C42" w14:textId="28FA1FB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本書は</w:t>
      </w:r>
      <w:r>
        <w:rPr>
          <w:rFonts w:ascii="HG丸ｺﾞｼｯｸM-PRO" w:eastAsia="HG丸ｺﾞｼｯｸM-PRO" w:hAnsi="HG丸ｺﾞｼｯｸM-PRO" w:hint="eastAsia"/>
        </w:rPr>
        <w:t>、中小企業庁</w:t>
      </w:r>
      <w:r w:rsidRPr="00A82327">
        <w:rPr>
          <w:rFonts w:ascii="HG丸ｺﾞｼｯｸM-PRO" w:eastAsia="HG丸ｺﾞｼｯｸM-PRO" w:hAnsi="HG丸ｺﾞｼｯｸM-PRO" w:hint="eastAsia"/>
        </w:rPr>
        <w:t>「事業継続力強化計画</w:t>
      </w:r>
      <w:r>
        <w:rPr>
          <w:rFonts w:ascii="HG丸ｺﾞｼｯｸM-PRO" w:eastAsia="HG丸ｺﾞｼｯｸM-PRO" w:hAnsi="HG丸ｺﾞｼｯｸM-PRO" w:hint="eastAsia"/>
        </w:rPr>
        <w:t>策定の手引き</w:t>
      </w:r>
      <w:r w:rsidRPr="00A82327">
        <w:rPr>
          <w:rFonts w:ascii="HG丸ｺﾞｼｯｸM-PRO" w:eastAsia="HG丸ｺﾞｼｯｸM-PRO" w:hAnsi="HG丸ｺﾞｼｯｸM-PRO" w:hint="eastAsia"/>
        </w:rPr>
        <w:t>」</w:t>
      </w:r>
      <w:r>
        <w:rPr>
          <w:rFonts w:ascii="HG丸ｺﾞｼｯｸM-PRO" w:eastAsia="HG丸ｺﾞｼｯｸM-PRO" w:hAnsi="HG丸ｺﾞｼｯｸM-PRO" w:hint="eastAsia"/>
        </w:rPr>
        <w:t>（以下、「手引き」といいます。）の策定要領を基に、中小企業・小規模事業者の皆さまの同計画策定の一助となるよう、業種別の策定モデル・記載例を示したものです。</w:t>
      </w:r>
    </w:p>
    <w:p w14:paraId="47BE086F" w14:textId="1E9F7F95" w:rsidR="00A91530" w:rsidRPr="00A82327" w:rsidRDefault="00A91530" w:rsidP="00A9153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「手引き」と合わせて、</w:t>
      </w:r>
      <w:r w:rsidRPr="00A82327">
        <w:rPr>
          <w:rFonts w:ascii="HG丸ｺﾞｼｯｸM-PRO" w:eastAsia="HG丸ｺﾞｼｯｸM-PRO" w:hAnsi="HG丸ｺﾞｼｯｸM-PRO" w:hint="eastAsia"/>
        </w:rPr>
        <w:t>本書</w:t>
      </w:r>
      <w:r>
        <w:rPr>
          <w:rFonts w:ascii="HG丸ｺﾞｼｯｸM-PRO" w:eastAsia="HG丸ｺﾞｼｯｸM-PRO" w:hAnsi="HG丸ｺﾞｼｯｸM-PRO" w:hint="eastAsia"/>
        </w:rPr>
        <w:t>の業種別の記載例を</w:t>
      </w:r>
      <w:r w:rsidR="00D4201D">
        <w:rPr>
          <w:rFonts w:ascii="HG丸ｺﾞｼｯｸM-PRO" w:eastAsia="HG丸ｺﾞｼｯｸM-PRO" w:hAnsi="HG丸ｺﾞｼｯｸM-PRO" w:hint="eastAsia"/>
        </w:rPr>
        <w:t>策定の</w:t>
      </w:r>
      <w:r>
        <w:rPr>
          <w:rFonts w:ascii="HG丸ｺﾞｼｯｸM-PRO" w:eastAsia="HG丸ｺﾞｼｯｸM-PRO" w:hAnsi="HG丸ｺﾞｼｯｸM-PRO" w:hint="eastAsia"/>
        </w:rPr>
        <w:t>参考になさってください</w:t>
      </w:r>
      <w:r w:rsidRPr="00A82327">
        <w:rPr>
          <w:rFonts w:ascii="HG丸ｺﾞｼｯｸM-PRO" w:eastAsia="HG丸ｺﾞｼｯｸM-PRO" w:hAnsi="HG丸ｺﾞｼｯｸM-PRO" w:hint="eastAsia"/>
        </w:rPr>
        <w:t>。</w:t>
      </w:r>
    </w:p>
    <w:p w14:paraId="60565699" w14:textId="77777777" w:rsidR="00A91530" w:rsidRPr="00A82327" w:rsidRDefault="00A91530" w:rsidP="00A91530">
      <w:pPr>
        <w:widowControl/>
        <w:jc w:val="left"/>
        <w:rPr>
          <w:rFonts w:ascii="HG丸ｺﾞｼｯｸM-PRO" w:eastAsia="HG丸ｺﾞｼｯｸM-PRO" w:hAnsi="HG丸ｺﾞｼｯｸM-PRO"/>
        </w:rPr>
      </w:pPr>
    </w:p>
    <w:p w14:paraId="6B452856" w14:textId="77777777" w:rsidR="00A91530" w:rsidRPr="00A82327" w:rsidRDefault="00A91530" w:rsidP="00A91530">
      <w:pPr>
        <w:widowControl/>
        <w:jc w:val="left"/>
        <w:rPr>
          <w:rFonts w:ascii="HG丸ｺﾞｼｯｸM-PRO" w:eastAsia="HG丸ｺﾞｼｯｸM-PRO" w:hAnsi="HG丸ｺﾞｼｯｸM-PRO"/>
        </w:rPr>
      </w:pPr>
      <w:r w:rsidRPr="00A82327">
        <w:rPr>
          <w:rFonts w:ascii="HG丸ｺﾞｼｯｸM-PRO" w:eastAsia="HG丸ｺﾞｼｯｸM-PRO" w:hAnsi="HG丸ｺﾞｼｯｸM-PRO" w:hint="eastAsia"/>
        </w:rPr>
        <w:t>本書の記載項目と見方は以下のとおりです。</w:t>
      </w:r>
    </w:p>
    <w:p w14:paraId="572955A4" w14:textId="77777777" w:rsidR="00A91530" w:rsidRPr="00A82327" w:rsidRDefault="00A91530" w:rsidP="00A91530">
      <w:pPr>
        <w:widowControl/>
        <w:jc w:val="left"/>
        <w:rPr>
          <w:rFonts w:ascii="HG丸ｺﾞｼｯｸM-PRO" w:eastAsia="HG丸ｺﾞｼｯｸM-PRO" w:hAnsi="HG丸ｺﾞｼｯｸM-PRO"/>
        </w:rPr>
      </w:pPr>
    </w:p>
    <w:p w14:paraId="67C74BB8" w14:textId="77777777" w:rsidR="00A91530" w:rsidRPr="00A82327" w:rsidRDefault="00A91530" w:rsidP="00A91530">
      <w:pPr>
        <w:widowControl/>
        <w:jc w:val="left"/>
        <w:rPr>
          <w:rFonts w:ascii="HG丸ｺﾞｼｯｸM-PRO" w:eastAsia="HG丸ｺﾞｼｯｸM-PRO" w:hAnsi="HG丸ｺﾞｼｯｸM-PRO"/>
        </w:rPr>
      </w:pPr>
    </w:p>
    <w:p w14:paraId="63B0B532" w14:textId="67EE3145" w:rsidR="00A91530" w:rsidRPr="00A82327" w:rsidRDefault="00A91530" w:rsidP="00A91530">
      <w:pPr>
        <w:widowControl/>
        <w:ind w:leftChars="337" w:left="1371" w:hangingChars="300" w:hanging="663"/>
        <w:jc w:val="left"/>
        <w:rPr>
          <w:rFonts w:ascii="HG丸ｺﾞｼｯｸM-PRO" w:eastAsia="HG丸ｺﾞｼｯｸM-PRO" w:hAnsi="HG丸ｺﾞｼｯｸM-PRO"/>
          <w:sz w:val="22"/>
          <w:szCs w:val="22"/>
        </w:rPr>
      </w:pPr>
      <w:r w:rsidRPr="00A82327">
        <w:rPr>
          <w:rFonts w:ascii="HG丸ｺﾞｼｯｸM-PRO" w:eastAsia="HG丸ｺﾞｼｯｸM-PRO" w:hAnsi="HG丸ｺﾞｼｯｸM-PRO" w:hint="eastAsia"/>
          <w:b/>
          <w:bCs/>
          <w:sz w:val="22"/>
          <w:szCs w:val="22"/>
        </w:rPr>
        <w:t>黒字</w:t>
      </w:r>
      <w:r w:rsidRPr="00A82327">
        <w:rPr>
          <w:rFonts w:ascii="HG丸ｺﾞｼｯｸM-PRO" w:eastAsia="HG丸ｺﾞｼｯｸM-PRO" w:hAnsi="HG丸ｺﾞｼｯｸM-PRO" w:hint="eastAsia"/>
          <w:sz w:val="22"/>
          <w:szCs w:val="22"/>
        </w:rPr>
        <w:t>：</w:t>
      </w:r>
      <w:r w:rsidR="00852BE0">
        <w:rPr>
          <w:rFonts w:ascii="HG丸ｺﾞｼｯｸM-PRO" w:eastAsia="HG丸ｺﾞｼｯｸM-PRO" w:hAnsi="HG丸ｺﾞｼｯｸM-PRO" w:hint="eastAsia"/>
          <w:sz w:val="22"/>
          <w:szCs w:val="22"/>
        </w:rPr>
        <w:t>中小企業庁の</w:t>
      </w:r>
      <w:r w:rsidR="00852BE0" w:rsidRPr="00852BE0">
        <w:rPr>
          <w:rFonts w:ascii="HG丸ｺﾞｼｯｸM-PRO" w:eastAsia="HG丸ｺﾞｼｯｸM-PRO" w:hAnsi="HG丸ｺﾞｼｯｸM-PRO" w:hint="eastAsia"/>
          <w:sz w:val="22"/>
          <w:szCs w:val="22"/>
        </w:rPr>
        <w:t>事業継続力強化計画申請様式</w:t>
      </w:r>
      <w:r w:rsidR="00852BE0">
        <w:rPr>
          <w:rFonts w:ascii="HG丸ｺﾞｼｯｸM-PRO" w:eastAsia="HG丸ｺﾞｼｯｸM-PRO" w:hAnsi="HG丸ｺﾞｼｯｸM-PRO" w:hint="eastAsia"/>
          <w:sz w:val="22"/>
          <w:szCs w:val="22"/>
        </w:rPr>
        <w:t>（様式第20）に記載されている内容です。法定の記載項目であるため、変更不可です。</w:t>
      </w:r>
    </w:p>
    <w:p w14:paraId="2C58BF13" w14:textId="77777777" w:rsidR="00852BE0" w:rsidRPr="00A82327" w:rsidRDefault="00852BE0" w:rsidP="00852BE0">
      <w:pPr>
        <w:widowControl/>
        <w:ind w:firstLineChars="337" w:firstLine="741"/>
        <w:jc w:val="left"/>
        <w:rPr>
          <w:rFonts w:ascii="HG丸ｺﾞｼｯｸM-PRO" w:eastAsia="HG丸ｺﾞｼｯｸM-PRO" w:hAnsi="HG丸ｺﾞｼｯｸM-PRO"/>
          <w:sz w:val="22"/>
          <w:szCs w:val="22"/>
        </w:rPr>
      </w:pPr>
    </w:p>
    <w:p w14:paraId="0CE0D7F5" w14:textId="77777777" w:rsidR="007A7D71" w:rsidRDefault="007A7D71" w:rsidP="007A7D71">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70C0"/>
          <w:sz w:val="22"/>
          <w:szCs w:val="22"/>
        </w:rPr>
        <w:t>青字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70C0"/>
          <w:sz w:val="22"/>
          <w:szCs w:val="22"/>
        </w:rPr>
        <w:t>自然災害に関する記載例</w:t>
      </w:r>
    </w:p>
    <w:p w14:paraId="28C9882E" w14:textId="77777777" w:rsidR="007A7D71" w:rsidRDefault="007A7D71" w:rsidP="007A7D71">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自然災害への対策に関する記載例です。個社の状況に応じて適宜内容を変更してください。</w:t>
      </w:r>
    </w:p>
    <w:p w14:paraId="567A0CB3" w14:textId="77777777" w:rsidR="007A7D71" w:rsidRDefault="007A7D71" w:rsidP="007A7D71">
      <w:pPr>
        <w:widowControl/>
        <w:ind w:leftChars="637" w:left="1358" w:hangingChars="9" w:hanging="20"/>
        <w:jc w:val="left"/>
        <w:rPr>
          <w:rFonts w:ascii="HG丸ｺﾞｼｯｸM-PRO" w:eastAsia="HG丸ｺﾞｼｯｸM-PRO" w:hAnsi="HG丸ｺﾞｼｯｸM-PRO"/>
          <w:sz w:val="22"/>
          <w:szCs w:val="22"/>
        </w:rPr>
      </w:pPr>
    </w:p>
    <w:p w14:paraId="23460D84" w14:textId="77777777" w:rsidR="007A7D71" w:rsidRDefault="007A7D71" w:rsidP="007A7D71">
      <w:pPr>
        <w:widowControl/>
        <w:ind w:firstLineChars="337" w:firstLine="744"/>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bCs/>
          <w:color w:val="00B050"/>
          <w:sz w:val="22"/>
          <w:szCs w:val="22"/>
        </w:rPr>
        <w:t>緑字</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color w:val="00B050"/>
          <w:sz w:val="22"/>
          <w:szCs w:val="22"/>
        </w:rPr>
        <w:t>感染症に関する記載例</w:t>
      </w:r>
    </w:p>
    <w:p w14:paraId="5181364D" w14:textId="77777777" w:rsidR="007A7D71" w:rsidRDefault="007A7D71">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新型コロナウイルスをはじめとする感染症リスクへの対策に関する記載例　です。個社の状況に応じて適宜内容を変更してください。</w:t>
      </w:r>
    </w:p>
    <w:p w14:paraId="650D0E66" w14:textId="77777777" w:rsidR="007A7D71" w:rsidRDefault="007A7D71" w:rsidP="007A7D71">
      <w:pPr>
        <w:widowControl/>
        <w:ind w:leftChars="637" w:left="133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なお、本書は自然災害リスク及び感染症リスクの両方を対象にした計画となっています。自然災害リスクのみを対象とする場合は、緑字部分は削除してください。</w:t>
      </w:r>
    </w:p>
    <w:p w14:paraId="17CEB96F" w14:textId="631F6152" w:rsidR="00A91530" w:rsidRPr="00BC0C3E" w:rsidRDefault="00E747F6" w:rsidP="00A91530">
      <w:pPr>
        <w:widowControl/>
        <w:ind w:firstLineChars="337" w:firstLine="708"/>
        <w:jc w:val="left"/>
        <w:rPr>
          <w:rFonts w:ascii="HG丸ｺﾞｼｯｸM-PRO" w:eastAsia="HG丸ｺﾞｼｯｸM-PRO" w:hAnsi="HG丸ｺﾞｼｯｸM-PRO"/>
          <w:sz w:val="22"/>
          <w:szCs w:val="22"/>
        </w:rPr>
      </w:pPr>
      <w:r w:rsidRPr="003D1D03">
        <w:rPr>
          <w:rFonts w:ascii="ＭＳ 明朝" w:hAnsi="ＭＳ 明朝"/>
          <w:noProof/>
          <w:szCs w:val="21"/>
        </w:rPr>
        <mc:AlternateContent>
          <mc:Choice Requires="wps">
            <w:drawing>
              <wp:anchor distT="0" distB="0" distL="114300" distR="114300" simplePos="0" relativeHeight="251749376" behindDoc="0" locked="0" layoutInCell="1" allowOverlap="1" wp14:anchorId="367B4389" wp14:editId="1A6DA152">
                <wp:simplePos x="0" y="0"/>
                <wp:positionH relativeFrom="column">
                  <wp:posOffset>1650365</wp:posOffset>
                </wp:positionH>
                <wp:positionV relativeFrom="paragraph">
                  <wp:posOffset>183515</wp:posOffset>
                </wp:positionV>
                <wp:extent cx="469900" cy="215900"/>
                <wp:effectExtent l="0" t="0" r="254000" b="12700"/>
                <wp:wrapNone/>
                <wp:docPr id="45" name="吹き出し: 折線 45"/>
                <wp:cNvGraphicFramePr/>
                <a:graphic xmlns:a="http://schemas.openxmlformats.org/drawingml/2006/main">
                  <a:graphicData uri="http://schemas.microsoft.com/office/word/2010/wordprocessingShape">
                    <wps:wsp>
                      <wps:cNvSpPr/>
                      <wps:spPr>
                        <a:xfrm flipH="1">
                          <a:off x="0" y="0"/>
                          <a:ext cx="469900" cy="215900"/>
                        </a:xfrm>
                        <a:prstGeom prst="borderCallout2">
                          <a:avLst>
                            <a:gd name="adj1" fmla="val 50140"/>
                            <a:gd name="adj2" fmla="val 58"/>
                            <a:gd name="adj3" fmla="val 49935"/>
                            <a:gd name="adj4" fmla="val -34441"/>
                            <a:gd name="adj5" fmla="val 81623"/>
                            <a:gd name="adj6" fmla="val -46054"/>
                          </a:avLst>
                        </a:prstGeom>
                        <a:ln/>
                      </wps:spPr>
                      <wps:style>
                        <a:lnRef idx="2">
                          <a:schemeClr val="accent6"/>
                        </a:lnRef>
                        <a:fillRef idx="1">
                          <a:schemeClr val="lt1"/>
                        </a:fillRef>
                        <a:effectRef idx="0">
                          <a:schemeClr val="accent6"/>
                        </a:effectRef>
                        <a:fontRef idx="minor">
                          <a:schemeClr val="dk1"/>
                        </a:fontRef>
                      </wps:style>
                      <wps:txbx>
                        <w:txbxContent>
                          <w:p w14:paraId="2DB77DA1" w14:textId="2E69D223" w:rsidR="00FD6513" w:rsidRPr="00FC1BDA" w:rsidRDefault="00FD6513" w:rsidP="00E747F6">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B438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5" o:spid="_x0000_s1026" type="#_x0000_t48" style="position:absolute;left:0;text-align:left;margin-left:129.95pt;margin-top:14.45pt;width:37pt;height:17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iF7gIAACQGAAAOAAAAZHJzL2Uyb0RvYy54bWysVEtvEzEQviPxHyzf291NNqGJuqmiVAWk&#10;ila0qGfHazcLXtvYzotbT0hISNxA/BEEf6cq/A3G3ke3jxPiYo0938x4vnnsH2xKgVbM2ELJDCe7&#10;MUZMUpUX8jLDb86PdvYwso7InAglWYa3zOKDydMn+2s9Zj21UCJnBoETacdrneGFc3ocRZYuWEns&#10;rtJMgpIrUxIHV3MZ5YaswXspol4cD6O1Mrk2ijJr4fWwUuJJ8M85o+6Ec8scEhmGv7lwmnDO/RlN&#10;9sn40hC9KGj9DfIPvyhJISFo6+qQOIKWpnjgqiyoUVZxt0tVGSnOC8pCDpBNEt/L5mxBNAu5ADlW&#10;tzTZ/+eWvlqdGlTkGU4HGElSQo1uvvy8vvp88/HX9dXXMfr96dufH98RqIGrtbZjMDnTp6a+WRB9&#10;4htuSsRFoV9AGwQqIDm0CUxvW6bZxiEKj+lwNIqhHhRUvWTgZfAXVW68O22se85UibyQ4TlUmZkZ&#10;EUItXS+4J6tj6wLlef1vkr9NMOKlgAquiECDOEmbCncwvTuYvboFOoB+F5CORv2QOtS2g0m7mJ1+&#10;mqbJQ0fA6O1v9pJhr/8QM+xidtJhPEhrKuoEgZSGDJ+tkJ4oX4eK+SC5rWCV8jXjUE1guCIpzBGb&#10;CYOAkAwTSpl0wzqAkID2ZrwQojWsinfPULiQHvylxnozFuarNYxDWe4Z3o3YWoSoSrrWuCykMo85&#10;yN+1kSt8k32Vs0/fbeabuhvnKt9CPxtVDbrV9KiABjom1p0SA30BPQfbyp3AwYVaZ1jVEkYLZT48&#10;9u7xMHCgxWgNmyLD9v2SGIaReClhFEdJCm2GXLikg2c9uJiuZt7VyGU5U1AK6FT4XRA93olG5EaV&#10;F9DuUx8VVERSiJ1h6kxzmblqg8FapGw6DTBYJ5q4Y3mmaTOAvm3ONxfE6HqKHIzfK9VsFTIOHVbN&#10;3S3Wl0aq6dIpXrim1ypea+phFYVZrdem33Xde0DdLvfJXwAAAP//AwBQSwMEFAAGAAgAAAAhABfW&#10;w3PfAAAACQEAAA8AAABkcnMvZG93bnJldi54bWxMj0FPwzAMhe9I+w+RJ3FjKe2Y1tJ0gqHdENq6&#10;SVyzxmsrGqdqsq78e8wJTn6Wn56/l28m24kRB986UvC4iEAgVc60VCs4HXcPaxA+aDK6c4QKvtHD&#10;ppjd5Toz7kYHHMtQCw4hn2kFTQh9JqWvGrTaL1yPxLeLG6wOvA61NIO+cbjtZBxFK2l1S/yh0T1u&#10;G6y+yqtVsCw/d9X7eCk/Xg/7t2VSb9O9bJW6n08vzyACTuHPDL/4jA4FM53dlYwXnYL4KU3ZymLN&#10;kw1JkrA4K1jFKcgil/8bFD8AAAD//wMAUEsBAi0AFAAGAAgAAAAhALaDOJL+AAAA4QEAABMAAAAA&#10;AAAAAAAAAAAAAAAAAFtDb250ZW50X1R5cGVzXS54bWxQSwECLQAUAAYACAAAACEAOP0h/9YAAACU&#10;AQAACwAAAAAAAAAAAAAAAAAvAQAAX3JlbHMvLnJlbHNQSwECLQAUAAYACAAAACEAOOFIhe4CAAAk&#10;BgAADgAAAAAAAAAAAAAAAAAuAgAAZHJzL2Uyb0RvYy54bWxQSwECLQAUAAYACAAAACEAF9bDc98A&#10;AAAJAQAADwAAAAAAAAAAAAAAAABIBQAAZHJzL2Rvd25yZXYueG1sUEsFBgAAAAAEAAQA8wAAAFQG&#10;AAAAAA==&#10;" adj="-9948,17631,-7439,10786,13,10830" fillcolor="white [3201]" strokecolor="#f79646 [3209]" strokeweight="2pt">
                <v:textbox>
                  <w:txbxContent>
                    <w:p w14:paraId="2DB77DA1" w14:textId="2E69D223" w:rsidR="00FD6513" w:rsidRPr="00FC1BDA" w:rsidRDefault="00FD6513" w:rsidP="00E747F6">
                      <w:pPr>
                        <w:rPr>
                          <w:rFonts w:ascii="HG丸ｺﾞｼｯｸM-PRO" w:eastAsia="HG丸ｺﾞｼｯｸM-PRO" w:hAnsi="HG丸ｺﾞｼｯｸM-PRO"/>
                          <w:color w:val="000000" w:themeColor="text1"/>
                          <w:sz w:val="20"/>
                        </w:rPr>
                      </w:pPr>
                    </w:p>
                  </w:txbxContent>
                </v:textbox>
                <o:callout v:ext="edit" minusy="t"/>
              </v:shape>
            </w:pict>
          </mc:Fallback>
        </mc:AlternateContent>
      </w:r>
    </w:p>
    <w:p w14:paraId="05B36642" w14:textId="27AAC90B" w:rsidR="00852BE0" w:rsidRPr="001D5611" w:rsidRDefault="00852BE0" w:rsidP="00A91530">
      <w:pPr>
        <w:widowControl/>
        <w:ind w:leftChars="-1" w:left="-2" w:firstLineChars="337" w:firstLine="744"/>
        <w:jc w:val="left"/>
        <w:rPr>
          <w:rFonts w:ascii="HG丸ｺﾞｼｯｸM-PRO" w:eastAsia="HG丸ｺﾞｼｯｸM-PRO" w:hAnsi="HG丸ｺﾞｼｯｸM-PRO"/>
          <w:color w:val="FF9900"/>
          <w:sz w:val="22"/>
          <w:szCs w:val="22"/>
        </w:rPr>
      </w:pPr>
      <w:r w:rsidRPr="001D5611">
        <w:rPr>
          <w:rFonts w:ascii="HG丸ｺﾞｼｯｸM-PRO" w:eastAsia="HG丸ｺﾞｼｯｸM-PRO" w:hAnsi="HG丸ｺﾞｼｯｸM-PRO" w:hint="eastAsia"/>
          <w:b/>
          <w:bCs/>
          <w:color w:val="FF9900"/>
          <w:sz w:val="22"/>
          <w:szCs w:val="22"/>
        </w:rPr>
        <w:t>吹き出し</w:t>
      </w:r>
      <w:r w:rsidR="00A91530" w:rsidRPr="00BC0C3E">
        <w:rPr>
          <w:rFonts w:ascii="HG丸ｺﾞｼｯｸM-PRO" w:eastAsia="HG丸ｺﾞｼｯｸM-PRO" w:hAnsi="HG丸ｺﾞｼｯｸM-PRO" w:hint="eastAsia"/>
          <w:sz w:val="22"/>
          <w:szCs w:val="22"/>
        </w:rPr>
        <w:t>：</w:t>
      </w:r>
      <w:r w:rsidRPr="001D5611">
        <w:rPr>
          <w:rFonts w:ascii="HG丸ｺﾞｼｯｸM-PRO" w:eastAsia="HG丸ｺﾞｼｯｸM-PRO" w:hAnsi="HG丸ｺﾞｼｯｸM-PRO" w:hint="eastAsia"/>
          <w:color w:val="FF9900"/>
          <w:sz w:val="22"/>
          <w:szCs w:val="22"/>
        </w:rPr>
        <w:t>解説</w:t>
      </w:r>
      <w:r w:rsidR="00A91530" w:rsidRPr="001D5611" w:rsidDel="005D295B">
        <w:rPr>
          <w:rFonts w:ascii="HG丸ｺﾞｼｯｸM-PRO" w:eastAsia="HG丸ｺﾞｼｯｸM-PRO" w:hAnsi="HG丸ｺﾞｼｯｸM-PRO"/>
          <w:color w:val="FF9900"/>
          <w:sz w:val="22"/>
          <w:szCs w:val="22"/>
        </w:rPr>
        <w:t xml:space="preserve"> </w:t>
      </w:r>
    </w:p>
    <w:p w14:paraId="36AF2F68" w14:textId="69430C7B" w:rsidR="00A14749" w:rsidRDefault="00852BE0" w:rsidP="00C10BA6">
      <w:pPr>
        <w:widowControl/>
        <w:ind w:leftChars="-1" w:left="-2" w:firstLineChars="337" w:firstLine="74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rPr>
        <w:t>「手引き」の</w:t>
      </w:r>
      <w:r w:rsidR="00A14749">
        <w:rPr>
          <w:rFonts w:ascii="HG丸ｺﾞｼｯｸM-PRO" w:eastAsia="HG丸ｺﾞｼｯｸM-PRO" w:hAnsi="HG丸ｺﾞｼｯｸM-PRO" w:hint="eastAsia"/>
        </w:rPr>
        <w:t>内容を基に、</w:t>
      </w:r>
      <w:r w:rsidR="00E747F6">
        <w:rPr>
          <w:rFonts w:ascii="HG丸ｺﾞｼｯｸM-PRO" w:eastAsia="HG丸ｺﾞｼｯｸM-PRO" w:hAnsi="HG丸ｺﾞｼｯｸM-PRO" w:hint="eastAsia"/>
        </w:rPr>
        <w:t>記載</w:t>
      </w:r>
      <w:r w:rsidR="00A14749">
        <w:rPr>
          <w:rFonts w:ascii="HG丸ｺﾞｼｯｸM-PRO" w:eastAsia="HG丸ｺﾞｼｯｸM-PRO" w:hAnsi="HG丸ｺﾞｼｯｸM-PRO" w:hint="eastAsia"/>
        </w:rPr>
        <w:t>のポイントを説明したものです</w:t>
      </w:r>
      <w:r w:rsidR="00A91530" w:rsidRPr="00A82327">
        <w:rPr>
          <w:rFonts w:ascii="HG丸ｺﾞｼｯｸM-PRO" w:eastAsia="HG丸ｺﾞｼｯｸM-PRO" w:hAnsi="HG丸ｺﾞｼｯｸM-PRO" w:hint="eastAsia"/>
          <w:sz w:val="22"/>
          <w:szCs w:val="22"/>
        </w:rPr>
        <w:t>。</w:t>
      </w:r>
      <w:r w:rsidR="00A14749">
        <w:rPr>
          <w:rFonts w:ascii="HG丸ｺﾞｼｯｸM-PRO" w:eastAsia="HG丸ｺﾞｼｯｸM-PRO" w:hAnsi="HG丸ｺﾞｼｯｸM-PRO" w:hint="eastAsia"/>
          <w:sz w:val="22"/>
          <w:szCs w:val="22"/>
        </w:rPr>
        <w:t>不明な点等は</w:t>
      </w:r>
    </w:p>
    <w:p w14:paraId="27B00CFF" w14:textId="2790C99D" w:rsidR="00A91530" w:rsidRPr="00A82327" w:rsidRDefault="00A14749" w:rsidP="001D5611">
      <w:pPr>
        <w:widowControl/>
        <w:ind w:leftChars="-1" w:left="-2" w:firstLineChars="537" w:firstLine="118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必ず「手引き」の概要箇所を確認してください。</w:t>
      </w:r>
    </w:p>
    <w:p w14:paraId="26DB4632" w14:textId="0F195232" w:rsidR="00563100" w:rsidRDefault="00563100">
      <w:pPr>
        <w:widowControl/>
        <w:jc w:val="left"/>
        <w:rPr>
          <w:rFonts w:ascii="HG丸ｺﾞｼｯｸM-PRO" w:eastAsia="HG丸ｺﾞｼｯｸM-PRO" w:hAnsi="HG丸ｺﾞｼｯｸM-PRO"/>
          <w:sz w:val="22"/>
          <w:szCs w:val="22"/>
        </w:rPr>
      </w:pPr>
    </w:p>
    <w:p w14:paraId="11B2B012" w14:textId="77777777" w:rsidR="00563100" w:rsidRDefault="00563100">
      <w:pPr>
        <w:widowControl/>
        <w:jc w:val="left"/>
        <w:rPr>
          <w:rFonts w:ascii="HG丸ｺﾞｼｯｸM-PRO" w:eastAsia="HG丸ｺﾞｼｯｸM-PRO" w:hAnsi="HG丸ｺﾞｼｯｸM-PRO"/>
          <w:sz w:val="22"/>
          <w:szCs w:val="22"/>
        </w:rPr>
      </w:pPr>
    </w:p>
    <w:p w14:paraId="27EF65CF" w14:textId="4520ADA7" w:rsidR="00A91530" w:rsidRDefault="00563100">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4E612250" w14:textId="77777777" w:rsidR="00997324" w:rsidRDefault="00563100" w:rsidP="00997324">
      <w:pPr>
        <w:widowControl/>
        <w:jc w:val="left"/>
      </w:pPr>
      <w:r>
        <w:rPr>
          <w:rFonts w:ascii="HG丸ｺﾞｼｯｸM-PRO" w:eastAsia="HG丸ｺﾞｼｯｸM-PRO" w:hAnsi="HG丸ｺﾞｼｯｸM-PRO" w:hint="eastAsia"/>
          <w:sz w:val="22"/>
          <w:szCs w:val="22"/>
        </w:rPr>
        <w:t xml:space="preserve">（参考）中小企業庁「事業継続力強化計画策定の手引き」　　　　　 </w:t>
      </w:r>
      <w:hyperlink r:id="rId8" w:history="1">
        <w:r w:rsidR="00997324" w:rsidRPr="008B4FA3">
          <w:rPr>
            <w:rStyle w:val="af1"/>
          </w:rPr>
          <w:t>https://www.chusho.meti.go.jp/keiei/antei/bousai/download/keizokuryoku/kyoka_tebiki.pdf</w:t>
        </w:r>
      </w:hyperlink>
    </w:p>
    <w:p w14:paraId="6A67F838" w14:textId="7F6E3D56" w:rsidR="00563100" w:rsidRPr="00997324" w:rsidRDefault="00563100">
      <w:pPr>
        <w:widowControl/>
        <w:jc w:val="left"/>
        <w:rPr>
          <w:rFonts w:ascii="HG丸ｺﾞｼｯｸM-PRO" w:eastAsia="HG丸ｺﾞｼｯｸM-PRO" w:hAnsi="HG丸ｺﾞｼｯｸM-PRO"/>
          <w:sz w:val="22"/>
          <w:szCs w:val="22"/>
        </w:rPr>
      </w:pPr>
    </w:p>
    <w:p w14:paraId="4E7AD1C5" w14:textId="77777777" w:rsidR="00A91530" w:rsidRDefault="00A91530">
      <w:pPr>
        <w:widowControl/>
        <w:jc w:val="left"/>
        <w:rPr>
          <w:rFonts w:ascii="ＭＳ 明朝" w:hAnsi="ＭＳ 明朝"/>
          <w:szCs w:val="21"/>
        </w:rPr>
      </w:pPr>
      <w:r>
        <w:rPr>
          <w:rFonts w:ascii="ＭＳ 明朝" w:hAnsi="ＭＳ 明朝"/>
          <w:szCs w:val="21"/>
        </w:rPr>
        <w:br w:type="page"/>
      </w:r>
    </w:p>
    <w:p w14:paraId="35429D2B" w14:textId="6BE5159B" w:rsidR="00C23108" w:rsidRDefault="00CB62E5" w:rsidP="00B02273">
      <w:pPr>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687936" behindDoc="0" locked="0" layoutInCell="1" allowOverlap="1" wp14:anchorId="5AF689F5" wp14:editId="25F07E5E">
                <wp:simplePos x="0" y="0"/>
                <wp:positionH relativeFrom="column">
                  <wp:posOffset>51753</wp:posOffset>
                </wp:positionH>
                <wp:positionV relativeFrom="paragraph">
                  <wp:posOffset>-2222</wp:posOffset>
                </wp:positionV>
                <wp:extent cx="1905000" cy="500062"/>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1905000" cy="500062"/>
                        </a:xfrm>
                        <a:prstGeom prst="rect">
                          <a:avLst/>
                        </a:prstGeom>
                        <a:solidFill>
                          <a:srgbClr val="0070C0"/>
                        </a:solidFill>
                        <a:ln w="6350">
                          <a:solidFill>
                            <a:prstClr val="black"/>
                          </a:solidFill>
                        </a:ln>
                      </wps:spPr>
                      <wps:txbx>
                        <w:txbxContent>
                          <w:p w14:paraId="557849AD" w14:textId="2CAF67CD" w:rsidR="00FD6513" w:rsidRPr="00CB62E5" w:rsidRDefault="00FD6513"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小売業</w:t>
                            </w:r>
                            <w:r w:rsidRPr="00CB62E5">
                              <w:rPr>
                                <w:rFonts w:asciiTheme="majorEastAsia" w:eastAsiaTheme="majorEastAsia" w:hAnsiTheme="majorEastAsia" w:hint="eastAsia"/>
                                <w:color w:val="FFFFFF" w:themeColor="background1"/>
                                <w:sz w:val="32"/>
                                <w:szCs w:val="3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89F5" id="_x0000_t202" coordsize="21600,21600" o:spt="202" path="m,l,21600r21600,l21600,xe">
                <v:stroke joinstyle="miter"/>
                <v:path gradientshapeok="t" o:connecttype="rect"/>
              </v:shapetype>
              <v:shape id="テキスト ボックス 1" o:spid="_x0000_s1027" type="#_x0000_t202" style="position:absolute;left:0;text-align:left;margin-left:4.1pt;margin-top:-.15pt;width:150pt;height:39.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m7bgIAALwEAAAOAAAAZHJzL2Uyb0RvYy54bWysVM1u2zAMvg/YOwi6r3ay/qxBnSJL0WFA&#10;0RZoh54VWU6MyaJGKbG7YwMUe4i9wrDznscvMkp20rTbadhFJkXyE/mR9MlpU2m2UuhKMBkf7KWc&#10;KSMhL808459uz9+848x5YXKhwaiM3yvHT8evX53UdqSGsACdK2QEYtyothlfeG9HSeLkQlXC7YFV&#10;howFYCU8qThPchQ1oVc6GabpYVID5hZBKufo9qwz8nHELwol/VVROOWZzjjl5uOJ8ZyFMxmfiNEc&#10;hV2Usk9D/EMWlSgNPbqFOhNesCWWf0BVpURwUPg9CVUCRVFKFWugagbpi2puFsKqWAuR4+yWJvf/&#10;YOXl6hpZmVPvODOioha168f24Uf78Ktdf2Pt+nu7XrcPP0lng0BXbd2Iom4sxfnmPTQhtL93dBlY&#10;aAqswpfqY2Qn4u+3ZKvGMxmCjtODNCWTJFuQDocBJnmKtuj8BwUVC0LGkZoZORarC+c7141LeMyB&#10;LvPzUuuo4Hw21chWIjQ+PUqnsdeE/sxNG1Zn/PDtQRqRn9kC9hZipoX83Oe340V42lDSgZSu+CD5&#10;Ztb0nPbEzCC/J74QugF0Vp6XBH8hnL8WSBNHPNAW+Ss6Cg2UE/QSZwvAr3+7D/40CGTlrKYJzrj7&#10;shSoONMfDY3I8WB/P4x8VPYPjoak4K5ltmsxy2oKxBWNAWUXxeDv9UYsEKo7WrZJeJVMwkh6O+PS&#10;40aZ+m6zaF2lmkyiG425Ff7C3FgZwENvArG3zZ1A23fW00xcwmbaxehFgzvfEGlgsvRQlLH7gemO&#10;174BtCJxfvp1Dju4q0evp5/O+DcAAAD//wMAUEsDBBQABgAIAAAAIQCSSx3t3AAAAAYBAAAPAAAA&#10;ZHJzL2Rvd25yZXYueG1sTI5RS8MwFIXfBf9DuIIvsqWuRUvt7RgDZYiIzg18TJtrU2xuSpNt9d+b&#10;Penj4Ry+85XLyfbiSKPvHCPczhMQxI3THbcIu4/HWQ7CB8Va9Y4J4Yc8LKvLi1IV2p34nY7b0IoI&#10;YV8oBBPCUEjpG0NW+bkbiGP35UarQoxjK/WoThFue7lIkjtpVcfxwaiB1oaa7+3BImTd5u3lybB+&#10;3axvXLraZ+q5/kS8vppWDyACTeFvDGf9qA5VdKrdgbUXPUK+iEOEWQoitmlyzjXCfZ6BrEr5X7/6&#10;BQAA//8DAFBLAQItABQABgAIAAAAIQC2gziS/gAAAOEBAAATAAAAAAAAAAAAAAAAAAAAAABbQ29u&#10;dGVudF9UeXBlc10ueG1sUEsBAi0AFAAGAAgAAAAhADj9If/WAAAAlAEAAAsAAAAAAAAAAAAAAAAA&#10;LwEAAF9yZWxzLy5yZWxzUEsBAi0AFAAGAAgAAAAhAFtN2btuAgAAvAQAAA4AAAAAAAAAAAAAAAAA&#10;LgIAAGRycy9lMm9Eb2MueG1sUEsBAi0AFAAGAAgAAAAhAJJLHe3cAAAABgEAAA8AAAAAAAAAAAAA&#10;AAAAyAQAAGRycy9kb3ducmV2LnhtbFBLBQYAAAAABAAEAPMAAADRBQAAAAA=&#10;" fillcolor="#0070c0" strokeweight=".5pt">
                <v:textbox>
                  <w:txbxContent>
                    <w:p w14:paraId="557849AD" w14:textId="2CAF67CD" w:rsidR="00FD6513" w:rsidRPr="00CB62E5" w:rsidRDefault="00FD6513" w:rsidP="00CB62E5">
                      <w:pPr>
                        <w:jc w:val="center"/>
                        <w:rPr>
                          <w:rFonts w:asciiTheme="majorEastAsia" w:eastAsiaTheme="majorEastAsia" w:hAnsiTheme="majorEastAsia"/>
                          <w:color w:val="FFFFFF" w:themeColor="background1"/>
                          <w:sz w:val="32"/>
                          <w:szCs w:val="32"/>
                        </w:rPr>
                      </w:pPr>
                      <w:r>
                        <w:rPr>
                          <w:rFonts w:asciiTheme="majorEastAsia" w:eastAsiaTheme="majorEastAsia" w:hAnsiTheme="majorEastAsia" w:hint="eastAsia"/>
                          <w:color w:val="FFFFFF" w:themeColor="background1"/>
                          <w:sz w:val="32"/>
                          <w:szCs w:val="32"/>
                        </w:rPr>
                        <w:t>小売業</w:t>
                      </w:r>
                      <w:r w:rsidRPr="00CB62E5">
                        <w:rPr>
                          <w:rFonts w:asciiTheme="majorEastAsia" w:eastAsiaTheme="majorEastAsia" w:hAnsiTheme="majorEastAsia" w:hint="eastAsia"/>
                          <w:color w:val="FFFFFF" w:themeColor="background1"/>
                          <w:sz w:val="32"/>
                          <w:szCs w:val="32"/>
                        </w:rPr>
                        <w:t>サンプル</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2D039F7F" w:rsidR="00B02273" w:rsidRPr="007715C9" w:rsidRDefault="00E56403" w:rsidP="00B02273">
      <w:pPr>
        <w:rPr>
          <w:rFonts w:ascii="ＭＳ 明朝" w:hAnsi="ＭＳ 明朝"/>
          <w:szCs w:val="21"/>
        </w:rPr>
      </w:pPr>
      <w:r>
        <w:rPr>
          <w:rFonts w:ascii="ＭＳ 明朝" w:hAnsi="ＭＳ 明朝" w:hint="eastAsia"/>
          <w:szCs w:val="21"/>
        </w:rPr>
        <w:t>様式第</w:t>
      </w:r>
      <w:r w:rsidR="00B6172B">
        <w:rPr>
          <w:rFonts w:ascii="ＭＳ 明朝" w:hAnsi="ＭＳ 明朝" w:hint="eastAsia"/>
          <w:szCs w:val="21"/>
        </w:rPr>
        <w:t>２０</w:t>
      </w:r>
    </w:p>
    <w:p w14:paraId="6022EFE0" w14:textId="74BEF0C6" w:rsidR="00B02273"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89984" behindDoc="0" locked="0" layoutInCell="1" allowOverlap="1" wp14:anchorId="4C499681" wp14:editId="71DB24D8">
                <wp:simplePos x="0" y="0"/>
                <wp:positionH relativeFrom="column">
                  <wp:posOffset>4641215</wp:posOffset>
                </wp:positionH>
                <wp:positionV relativeFrom="paragraph">
                  <wp:posOffset>158115</wp:posOffset>
                </wp:positionV>
                <wp:extent cx="1498600" cy="432435"/>
                <wp:effectExtent l="361950" t="0" r="25400" b="158115"/>
                <wp:wrapNone/>
                <wp:docPr id="2" name="吹き出し: 線 2"/>
                <wp:cNvGraphicFramePr/>
                <a:graphic xmlns:a="http://schemas.openxmlformats.org/drawingml/2006/main">
                  <a:graphicData uri="http://schemas.microsoft.com/office/word/2010/wordprocessingShape">
                    <wps:wsp>
                      <wps:cNvSpPr/>
                      <wps:spPr>
                        <a:xfrm>
                          <a:off x="0" y="0"/>
                          <a:ext cx="1498600" cy="432435"/>
                        </a:xfrm>
                        <a:prstGeom prst="borderCallout1">
                          <a:avLst>
                            <a:gd name="adj1" fmla="val 49587"/>
                            <a:gd name="adj2" fmla="val -1960"/>
                            <a:gd name="adj3" fmla="val 130121"/>
                            <a:gd name="adj4" fmla="val -23198"/>
                          </a:avLst>
                        </a:prstGeom>
                      </wps:spPr>
                      <wps:style>
                        <a:lnRef idx="2">
                          <a:schemeClr val="accent6"/>
                        </a:lnRef>
                        <a:fillRef idx="1">
                          <a:schemeClr val="lt1"/>
                        </a:fillRef>
                        <a:effectRef idx="0">
                          <a:schemeClr val="accent6"/>
                        </a:effectRef>
                        <a:fontRef idx="minor">
                          <a:schemeClr val="dk1"/>
                        </a:fontRef>
                      </wps:style>
                      <wps:txbx>
                        <w:txbxContent>
                          <w:p w14:paraId="56877E4F" w14:textId="1528DFA6" w:rsidR="00FD6513" w:rsidRPr="00FC1BDA" w:rsidRDefault="00FD6513"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96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65.45pt;margin-top:12.45pt;width:118pt;height: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pQywIAANEFAAAOAAAAZHJzL2Uyb0RvYy54bWysVN1q2zAUvh/sHYTuW8eOmyahTgkpHYPS&#10;lrWj14osNd5kSZOUONldr3Y12N1gLzK21yllr7Ej2XG8tjAYu5F1fH50vu/8HB2vS4FWzNhCyQzH&#10;+z2MmKQqL+Rtht9en+4NMbKOyJwIJVmGN8zi48nLF0eVHrNELZTImUEQRNpxpTO8cE6Po8jSBSuJ&#10;3VeaSVByZUriQDS3UW5IBdFLESW93iCqlMm1UZRZC39PaiWehPicM+ouOLfMIZFhyM2F04Rz7s9o&#10;ckTGt4boRUGbNMg/ZFGSQsKjbagT4ghamuJJqLKgRlnF3T5VZaQ4LygLGABN3HuE5mpBNAtYgByr&#10;W5rs/wtLz1eXBhV5hhOMJCmhRA9fftzffX749PP+7usY/fr+DSWepkrbMVhf6UvTSBauHvOam9J/&#10;AQ1aB2o3LbVs7RCFn3E6Gg56UAEKurSfpP0DHzTaeWtj3SumSuQvGZ5DXZmZESHU0sWBW7I6sy6Q&#10;nDepkvxdjBEvBdRsRQRKRwfDw6amHRuAtrPZi0eDbd07Nv2uTdzvxUn8NFDaNdpL+vFo2KBocgM8&#10;WxwAzlNWkxRubiOYT1/IN4wD50BLEoCFbmczYRCAyDChlEk3aCIHa+/GCyFax5qRR44CiKpJbWy9&#10;GwtT0Dr2/v5i6xFeVdK1zmUhlXkuQP6+fbm236KvMXv4bj1fN43W9M9c5RtoPqPqqbSanhZQ+zNi&#10;3SUxUFJoF1gt7gIOLlSVYdXcMFoo8/G5/94epgO0GFUw1hm2H5bEMIzEawlzM4rT1O+BIKQHhwkI&#10;pquZdzVyWc4UVASaDLILV2/vxPbKjSpvoFOn/lVQEUnh7QxTZ7bCzNXrBnYYZdNpMIPZ18SdyStN&#10;fXDPs2+b6/UNMboZAAejc662K4CMQ4fV1d3Zek+ppkuneOG80jNd89oIsDfg9sdi6srBareJJ78B&#10;AAD//wMAUEsDBBQABgAIAAAAIQCUzi3T3AAAAAkBAAAPAAAAZHJzL2Rvd25yZXYueG1sTI9BT8Mw&#10;DIXvSPyHyEjcWEKHCi1NJ4TgVAmxgThnjdcUGqdqsq78e8wJTn6Wn56/V20WP4gZp9gH0nC9UiCQ&#10;2mB76jS8vz1f3YGIyZA1QyDU8I0RNvX5WWVKG060xXmXOsEhFEujwaU0llLG1qE3cRVGJL4dwuRN&#10;4nXqpJ3MicP9IDOlculNT/zBmREfHbZfu6PXsO0OEV8/PpuGmuxldkUqnnKr9eXF8nAPIuGS/szw&#10;i8/oUDPTPhzJRjFouF2rgq0ashuebCjynMWexVqBrCv5v0H9AwAA//8DAFBLAQItABQABgAIAAAA&#10;IQC2gziS/gAAAOEBAAATAAAAAAAAAAAAAAAAAAAAAABbQ29udGVudF9UeXBlc10ueG1sUEsBAi0A&#10;FAAGAAgAAAAhADj9If/WAAAAlAEAAAsAAAAAAAAAAAAAAAAALwEAAF9yZWxzLy5yZWxzUEsBAi0A&#10;FAAGAAgAAAAhADZVWlDLAgAA0QUAAA4AAAAAAAAAAAAAAAAALgIAAGRycy9lMm9Eb2MueG1sUEsB&#10;Ai0AFAAGAAgAAAAhAJTOLdPcAAAACQEAAA8AAAAAAAAAAAAAAAAAJQUAAGRycy9kb3ducmV2Lnht&#10;bFBLBQYAAAAABAAEAPMAAAAuBgAAAAA=&#10;" adj="-5011,28106,-423,10711" fillcolor="white [3201]" strokecolor="#f79646 [3209]" strokeweight="2pt">
                <v:textbox>
                  <w:txbxContent>
                    <w:p w14:paraId="56877E4F" w14:textId="1528DFA6" w:rsidR="00FD6513" w:rsidRPr="00FC1BDA" w:rsidRDefault="00FD6513" w:rsidP="0021394E">
                      <w:pPr>
                        <w:jc w:val="cente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申請日を記載</w:t>
                      </w:r>
                      <w:r>
                        <w:rPr>
                          <w:rFonts w:ascii="HG丸ｺﾞｼｯｸM-PRO" w:eastAsia="HG丸ｺﾞｼｯｸM-PRO" w:hAnsi="HG丸ｺﾞｼｯｸM-PRO" w:hint="eastAsia"/>
                          <w:color w:val="000000" w:themeColor="text1"/>
                          <w:sz w:val="20"/>
                        </w:rPr>
                        <w:t>します。</w:t>
                      </w:r>
                    </w:p>
                  </w:txbxContent>
                </v:textbox>
                <o:callout v:ext="edit" minusy="t"/>
              </v:shape>
            </w:pict>
          </mc:Fallback>
        </mc:AlternateContent>
      </w:r>
    </w:p>
    <w:p w14:paraId="37595A9D" w14:textId="5786F6B1"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40844F30" w:rsidR="00D72468" w:rsidRPr="007715C9" w:rsidRDefault="00D72468" w:rsidP="00B02273">
      <w:pPr>
        <w:jc w:val="center"/>
        <w:rPr>
          <w:rFonts w:ascii="ＭＳ 明朝" w:hAnsi="ＭＳ 明朝"/>
          <w:szCs w:val="21"/>
        </w:rPr>
      </w:pPr>
    </w:p>
    <w:p w14:paraId="70308DB1" w14:textId="2EDEAB8C" w:rsidR="00B02273" w:rsidRPr="00EE21BB"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1008" behindDoc="0" locked="0" layoutInCell="1" allowOverlap="1" wp14:anchorId="618477CD" wp14:editId="71264F0B">
                <wp:simplePos x="0" y="0"/>
                <wp:positionH relativeFrom="column">
                  <wp:posOffset>219075</wp:posOffset>
                </wp:positionH>
                <wp:positionV relativeFrom="paragraph">
                  <wp:posOffset>34925</wp:posOffset>
                </wp:positionV>
                <wp:extent cx="2193290" cy="601345"/>
                <wp:effectExtent l="0" t="0" r="16510" b="236855"/>
                <wp:wrapNone/>
                <wp:docPr id="3" name="吹き出し: 線 3"/>
                <wp:cNvGraphicFramePr/>
                <a:graphic xmlns:a="http://schemas.openxmlformats.org/drawingml/2006/main">
                  <a:graphicData uri="http://schemas.microsoft.com/office/word/2010/wordprocessingShape">
                    <wps:wsp>
                      <wps:cNvSpPr/>
                      <wps:spPr>
                        <a:xfrm>
                          <a:off x="0" y="0"/>
                          <a:ext cx="2193290" cy="601345"/>
                        </a:xfrm>
                        <a:prstGeom prst="borderCallout1">
                          <a:avLst>
                            <a:gd name="adj1" fmla="val 99531"/>
                            <a:gd name="adj2" fmla="val 22067"/>
                            <a:gd name="adj3" fmla="val 133092"/>
                            <a:gd name="adj4" fmla="val 3358"/>
                          </a:avLst>
                        </a:prstGeom>
                      </wps:spPr>
                      <wps:style>
                        <a:lnRef idx="2">
                          <a:schemeClr val="accent6"/>
                        </a:lnRef>
                        <a:fillRef idx="1">
                          <a:schemeClr val="lt1"/>
                        </a:fillRef>
                        <a:effectRef idx="0">
                          <a:schemeClr val="accent6"/>
                        </a:effectRef>
                        <a:fontRef idx="minor">
                          <a:schemeClr val="dk1"/>
                        </a:fontRef>
                      </wps:style>
                      <wps:txbx>
                        <w:txbxContent>
                          <w:p w14:paraId="2705738B" w14:textId="77777777" w:rsidR="00FD6513" w:rsidRPr="00FC1BDA" w:rsidRDefault="00FD6513"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77CD" id="吹き出し: 線 3" o:spid="_x0000_s1029" type="#_x0000_t47" style="position:absolute;left:0;text-align:left;margin-left:17.25pt;margin-top:2.75pt;width:172.7pt;height:4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PDxQIAAM8FAAAOAAAAZHJzL2Uyb0RvYy54bWysVMtqGzEU3Rf6D0L7Zl62Ew8ZB+OQUghJ&#10;aFKyljVSPK1GUiX51V1WWRW6K/RHSvs7IfQ3eqUZj90kUCjdaHTnPnTPuY/Do1Ut0IIZWylZ4GQv&#10;xohJqspK3hT43dXJqwOMrCOyJEJJVuA1s/ho9PLF4VLnLFUzJUpmEASRNl/qAs+c03kUWTpjNbF7&#10;SjMJSq5MTRyI5iYqDVlC9FpEaRwPoqUypTaKMmvh73GjxKMQn3NG3TnnljkkCgy5uXCacE79GY0O&#10;SX5jiJ5VtE2D/EMWNakkPNqFOiaOoLmpnoSqK2qUVdztUVVHivOKsoAB0CTxIzSXM6JZwALkWN3R&#10;ZP9fWHq2uDCoKgucYSRJDSV6+PLj/vbzw93P+9uvOfr1/RvKPE1LbXOwvtQXppUsXD3mFTe1/wIa&#10;tArUrjtq2cohCj/TZJilQ6gABd0gTrJe3weNtt7aWPeaqRr5S4GnUFdmJkQINXdJ4JYsTq0LJJdt&#10;qqR8n2DEawE1WxCBhsN+lrQ13bFJd23SNB7sP7UB+Ns4SZbFw/SpUW/XKMv6By2GNjNAs0EB0Dxh&#10;DUXh5taC+eSFfMs4MO5JCbBCr7OJMAggFJhQyqQbtJGDtXfjlRCdY8PHI0cBNDWUtrbejYUZ6Bzj&#10;v7/YeYRXlXSdc11JZZ4LUH7oXm7sN+gbzB6+W01XbZu13TNV5Rpaz6hmJq2mJxVU/pRYd0EMFBSa&#10;BRaLO4eDC7UssGpvGM2U+fTcf28PswFajJYw1AW2H+fEMIzEGwlTM0x6Pb8FgtDr76cgmF3NdFcj&#10;5/VEQUWgxSC7cPX2Tmyu3Kj6Gvp07F8FFZEU3i4wdWYjTFyzbGCDUTYeBzOYfE3cqbzU1Af3PPu2&#10;uVpdE6Pb9ncwOGdqswBIHjqsqe7W1ntKNZ47xSvnlZ7phtdWgK0Btz/W0q4crLZ7ePQbAAD//wMA&#10;UEsDBBQABgAIAAAAIQD3Avff3AAAAAgBAAAPAAAAZHJzL2Rvd25yZXYueG1sTI/LTsNADEX3SPzD&#10;yEjs6ExaCjRkUiHULoPUlg9wE+cBGU+UmbaBr8esYGVZ9+r4OFtPrldnGkPn2UIyM6CIS1913Fh4&#10;P2zvnkCFiFxh75ksfFGAdX59lWFa+Qvv6LyPjRIIhxQttDEOqdahbMlhmPmBWLLajw6jrGOjqxEv&#10;Ane9nhvzoB12LBdaHOi1pfJzf3IWlsVHoGTzvdvg26HmqS6SbVNYe3szvTyDijTFvzL86os65OJ0&#10;9CeuguotLO6X0hSWDIkXj6sVqKP0jJmDzjP9/4H8BwAA//8DAFBLAQItABQABgAIAAAAIQC2gziS&#10;/gAAAOEBAAATAAAAAAAAAAAAAAAAAAAAAABbQ29udGVudF9UeXBlc10ueG1sUEsBAi0AFAAGAAgA&#10;AAAhADj9If/WAAAAlAEAAAsAAAAAAAAAAAAAAAAALwEAAF9yZWxzLy5yZWxzUEsBAi0AFAAGAAgA&#10;AAAhAEbjs8PFAgAAzwUAAA4AAAAAAAAAAAAAAAAALgIAAGRycy9lMm9Eb2MueG1sUEsBAi0AFAAG&#10;AAgAAAAhAPcC99/cAAAACAEAAA8AAAAAAAAAAAAAAAAAHwUAAGRycy9kb3ducmV2LnhtbFBLBQYA&#10;AAAABAAEAPMAAAAoBgAAAAA=&#10;" adj="725,28748,4766,21499" fillcolor="white [3201]" strokecolor="#f79646 [3209]" strokeweight="2pt">
                <v:textbox>
                  <w:txbxContent>
                    <w:p w14:paraId="2705738B" w14:textId="77777777" w:rsidR="00FD6513" w:rsidRPr="00FC1BDA" w:rsidRDefault="00FD6513"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主たる事務所が所在する都道府県を管轄する各経済産業局長</w:t>
                      </w:r>
                    </w:p>
                  </w:txbxContent>
                </v:textbox>
                <o:callout v:ext="edit" minusy="t"/>
              </v:shape>
            </w:pict>
          </mc:Fallback>
        </mc:AlternateContent>
      </w:r>
    </w:p>
    <w:p w14:paraId="11B8AD60" w14:textId="0C28C3D7"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36F770EF" w:rsidR="00B02273" w:rsidRPr="00C9104A" w:rsidRDefault="00B02273" w:rsidP="00B02273">
      <w:pPr>
        <w:rPr>
          <w:rFonts w:ascii="ＭＳ 明朝" w:hAnsi="ＭＳ 明朝"/>
          <w:szCs w:val="21"/>
        </w:rPr>
      </w:pPr>
    </w:p>
    <w:p w14:paraId="4CF6EC7D" w14:textId="265D98A9" w:rsidR="00D72468" w:rsidRPr="007715C9" w:rsidRDefault="0021394E" w:rsidP="00B02273">
      <w:pPr>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2032" behindDoc="0" locked="0" layoutInCell="1" allowOverlap="1" wp14:anchorId="1941330B" wp14:editId="6113DD87">
                <wp:simplePos x="0" y="0"/>
                <wp:positionH relativeFrom="column">
                  <wp:posOffset>3514725</wp:posOffset>
                </wp:positionH>
                <wp:positionV relativeFrom="paragraph">
                  <wp:posOffset>177800</wp:posOffset>
                </wp:positionV>
                <wp:extent cx="2592070" cy="542925"/>
                <wp:effectExtent l="0" t="0" r="17780" b="428625"/>
                <wp:wrapNone/>
                <wp:docPr id="4" name="吹き出し: 線 4"/>
                <wp:cNvGraphicFramePr/>
                <a:graphic xmlns:a="http://schemas.openxmlformats.org/drawingml/2006/main">
                  <a:graphicData uri="http://schemas.microsoft.com/office/word/2010/wordprocessingShape">
                    <wps:wsp>
                      <wps:cNvSpPr/>
                      <wps:spPr>
                        <a:xfrm>
                          <a:off x="0" y="0"/>
                          <a:ext cx="2592070" cy="542925"/>
                        </a:xfrm>
                        <a:prstGeom prst="borderCallout1">
                          <a:avLst>
                            <a:gd name="adj1" fmla="val 108224"/>
                            <a:gd name="adj2" fmla="val 35396"/>
                            <a:gd name="adj3" fmla="val 172149"/>
                            <a:gd name="adj4" fmla="val 8703"/>
                          </a:avLst>
                        </a:prstGeom>
                      </wps:spPr>
                      <wps:style>
                        <a:lnRef idx="2">
                          <a:schemeClr val="accent6"/>
                        </a:lnRef>
                        <a:fillRef idx="1">
                          <a:schemeClr val="lt1"/>
                        </a:fillRef>
                        <a:effectRef idx="0">
                          <a:schemeClr val="accent6"/>
                        </a:effectRef>
                        <a:fontRef idx="minor">
                          <a:schemeClr val="dk1"/>
                        </a:fontRef>
                      </wps:style>
                      <wps:txbx>
                        <w:txbxContent>
                          <w:p w14:paraId="172E62FB" w14:textId="0B0CFDED" w:rsidR="00FD6513" w:rsidRPr="00FC1BDA" w:rsidRDefault="00FD6513"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FD6513" w:rsidRPr="00FC1BDA" w:rsidRDefault="00FD6513" w:rsidP="0021394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330B" id="吹き出し: 線 4" o:spid="_x0000_s1030" type="#_x0000_t47" style="position:absolute;left:0;text-align:left;margin-left:276.75pt;margin-top:14pt;width:204.1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wOywIAANAFAAAOAAAAZHJzL2Uyb0RvYy54bWysVM1qGzEQvhf6DkL3Zn+8jmOTdTAOKYWQ&#10;hCYlZ1krxdtqJVWSvXZvOeVU6K3QFynt64TQ1+hIu167SaBQetGOdn6/b0ZzeLSqBFoyY0slc5zs&#10;xRgxSVVRypscv7s6eXWAkXVEFkQoyXK8ZhYfjV++OKz1iKVqrkTBDIIg0o5qneO5c3oURZbOWUXs&#10;ntJMgpIrUxEHV3MTFYbUEL0SURrH+1GtTKGNosxa+HvcKPE4xOecUXfOuWUOiRxDbS6cJpwzf0bj&#10;QzK6MUTPS9qWQf6hioqUEpJ2oY6JI2hhyiehqpIaZRV3e1RVkeK8pCxgADRJ/AjN5ZxoFrAAOVZ3&#10;NNn/F5aeLS8MKoscZxhJUkGLHr78uL/9/HD38/726wj9+v4NZZ6mWtsRWF/qC9PeLIge84qbyn8B&#10;DVoFatcdtWzlEIWfaX+YxgPoAAVdP0uHad8Hjbbe2lj3mqkKeSHHM+grM1MihFq4JHBLlqfWBZKL&#10;tlRSvE8w4pWAni2JQEl8kKahWujEjlG6a9Tr94b7beN3bHq7NskgTbLhUyMgaZvtYBD3WhBtaQBn&#10;AwOwecYajoLk1oL56oV8yzhQ7lkJuMKws6kwCDDkmFDKpAsVQrxg7d14KUTn2BDyyFEATw2nra13&#10;Y+ERdI7x3zN2HiGrkq5zrkqpzHMBig9d5sZ+g77B7OG71WzVzlk7PjNVrGH2jGoepdX0pITWnxLr&#10;LoiBjsK0wGZx53Bwoeocq1bCaK7Mp+f+e3t4HKDFqIZXnWP7cUEMw0i8kfBshkmW+TUQLll/kMLF&#10;7Gpmuxq5qKYKOgIzBtUF0ds7sRG5UdU1DOrEZwUVkRRy55g6s7lMXbNtYIVRNpkEM3j6mrhTeamp&#10;D+559mNztbomRrfz7+DlnKnNBiCjMGFNd7e23lOqycIpXjqv9Ew3vLYXWBsg/bGXdu/BaruIx78B&#10;AAD//wMAUEsDBBQABgAIAAAAIQCY+gPE3wAAAAoBAAAPAAAAZHJzL2Rvd25yZXYueG1sTI/BTsMw&#10;EETvSPyDtUjcqJOilDaNU6EihKAXaHvh5sbbJMJeR7GbhL9nOcFxNU+zb4rN5KwYsA+tJwXpLAGB&#10;VHnTUq3geHi+W4IIUZPR1hMq+MYAm/L6qtC58SN94LCPteASCrlW0MTY5VKGqkGnw8x3SJydfe90&#10;5LOvpen1yOXOynmSLKTTLfGHRne4bbD62l+cgvHl7TDod5fYaSV7vzu+PoXtp1K3N9PjGkTEKf7B&#10;8KvP6lCy08lfyARhFWTZfcaogvmSNzGwWqQPIE5MppzIspD/J5Q/AAAA//8DAFBLAQItABQABgAI&#10;AAAAIQC2gziS/gAAAOEBAAATAAAAAAAAAAAAAAAAAAAAAABbQ29udGVudF9UeXBlc10ueG1sUEsB&#10;Ai0AFAAGAAgAAAAhADj9If/WAAAAlAEAAAsAAAAAAAAAAAAAAAAALwEAAF9yZWxzLy5yZWxzUEsB&#10;Ai0AFAAGAAgAAAAhANnEHA7LAgAA0AUAAA4AAAAAAAAAAAAAAAAALgIAAGRycy9lMm9Eb2MueG1s&#10;UEsBAi0AFAAGAAgAAAAhAJj6A8TfAAAACgEAAA8AAAAAAAAAAAAAAAAAJQUAAGRycy9kb3ducmV2&#10;LnhtbFBLBQYAAAAABAAEAPMAAAAxBgAAAAA=&#10;" adj="1880,37184,7646,23376" fillcolor="white [3201]" strokecolor="#f79646 [3209]" strokeweight="2pt">
                <v:textbox>
                  <w:txbxContent>
                    <w:p w14:paraId="172E62FB" w14:textId="0B0CFDED" w:rsidR="00FD6513" w:rsidRPr="00FC1BDA" w:rsidRDefault="00FD6513" w:rsidP="0021394E">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履歴事項全部証明書に記載のとおり、省略せずに記載</w:t>
                      </w:r>
                      <w:r>
                        <w:rPr>
                          <w:rFonts w:ascii="HG丸ｺﾞｼｯｸM-PRO" w:eastAsia="HG丸ｺﾞｼｯｸM-PRO" w:hAnsi="HG丸ｺﾞｼｯｸM-PRO" w:hint="eastAsia"/>
                          <w:color w:val="000000" w:themeColor="text1"/>
                          <w:sz w:val="20"/>
                        </w:rPr>
                        <w:t>します。</w:t>
                      </w:r>
                    </w:p>
                    <w:p w14:paraId="6997F599" w14:textId="77777777" w:rsidR="00FD6513" w:rsidRPr="00FC1BDA" w:rsidRDefault="00FD6513" w:rsidP="0021394E">
                      <w:pPr>
                        <w:rPr>
                          <w:sz w:val="20"/>
                        </w:rPr>
                      </w:pPr>
                    </w:p>
                  </w:txbxContent>
                </v:textbox>
                <o:callout v:ext="edit" minusy="t"/>
              </v:shape>
            </w:pict>
          </mc:Fallback>
        </mc:AlternateContent>
      </w:r>
    </w:p>
    <w:p w14:paraId="37DB59F1" w14:textId="5EFBBDD5" w:rsidR="00B02273" w:rsidRPr="007715C9" w:rsidRDefault="004A3B9A" w:rsidP="004A3B9A">
      <w:pPr>
        <w:rPr>
          <w:rFonts w:ascii="ＭＳ 明朝" w:hAnsi="ＭＳ 明朝"/>
          <w:szCs w:val="21"/>
        </w:rPr>
      </w:pPr>
      <w:r w:rsidRPr="00FA6C55">
        <w:rPr>
          <w:rFonts w:ascii="ＭＳ 明朝" w:hAnsi="ＭＳ 明朝" w:hint="eastAsia"/>
          <w:color w:val="0070C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36663A88" w:rsidR="00B02273" w:rsidRPr="00737BA5" w:rsidRDefault="00B02273" w:rsidP="00B02273">
      <w:pPr>
        <w:rPr>
          <w:rFonts w:ascii="ＭＳ 明朝" w:hAnsi="ＭＳ 明朝"/>
          <w:szCs w:val="21"/>
        </w:rPr>
      </w:pPr>
    </w:p>
    <w:p w14:paraId="72AB9370" w14:textId="59E5266E" w:rsidR="00D72468" w:rsidRPr="007715C9" w:rsidRDefault="00D72468" w:rsidP="00B02273">
      <w:pPr>
        <w:rPr>
          <w:rFonts w:ascii="ＭＳ 明朝" w:hAnsi="ＭＳ 明朝"/>
          <w:szCs w:val="21"/>
        </w:rPr>
      </w:pPr>
    </w:p>
    <w:p w14:paraId="3B442972" w14:textId="7B6DCEC3" w:rsidR="00B02273" w:rsidRPr="007715C9" w:rsidRDefault="00B02273" w:rsidP="00D72468">
      <w:pPr>
        <w:spacing w:line="360" w:lineRule="auto"/>
        <w:rPr>
          <w:rFonts w:ascii="ＭＳ 明朝" w:hAnsi="ＭＳ 明朝"/>
          <w:szCs w:val="21"/>
        </w:rPr>
      </w:pPr>
      <w:r w:rsidRPr="007715C9">
        <w:rPr>
          <w:rFonts w:ascii="ＭＳ 明朝" w:hAnsi="ＭＳ 明朝" w:hint="eastAsia"/>
          <w:szCs w:val="21"/>
        </w:rPr>
        <w:t xml:space="preserve">　　　　　　　　　　　　　　　住　　　</w:t>
      </w:r>
      <w:r w:rsidR="00B87222">
        <w:rPr>
          <w:rFonts w:ascii="ＭＳ 明朝" w:hAnsi="ＭＳ 明朝" w:hint="eastAsia"/>
          <w:szCs w:val="21"/>
        </w:rPr>
        <w:t xml:space="preserve">　</w:t>
      </w:r>
      <w:r w:rsidRPr="007715C9">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p>
    <w:p w14:paraId="40F6DAB2" w14:textId="60E20E11"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 称 </w:t>
      </w:r>
    </w:p>
    <w:p w14:paraId="63F5AB28" w14:textId="61088375"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代表者の役職及び氏名　</w:t>
      </w:r>
    </w:p>
    <w:p w14:paraId="3F7BC382" w14:textId="1EA81358" w:rsidR="00B02273" w:rsidRPr="007715C9" w:rsidRDefault="00E23BDF" w:rsidP="00350F1C">
      <w:pPr>
        <w:spacing w:line="360" w:lineRule="auto"/>
        <w:ind w:firstLineChars="2700" w:firstLine="5670"/>
        <w:rPr>
          <w:rFonts w:ascii="ＭＳ 明朝" w:hAnsi="ＭＳ 明朝"/>
          <w:szCs w:val="21"/>
        </w:rPr>
      </w:pPr>
      <w:r w:rsidRPr="0021394E">
        <w:rPr>
          <w:rFonts w:ascii="ＭＳ 明朝" w:hAnsi="ＭＳ 明朝"/>
          <w:noProof/>
          <w:szCs w:val="21"/>
        </w:rPr>
        <mc:AlternateContent>
          <mc:Choice Requires="wps">
            <w:drawing>
              <wp:anchor distT="0" distB="0" distL="114300" distR="114300" simplePos="0" relativeHeight="251693056" behindDoc="0" locked="0" layoutInCell="1" allowOverlap="1" wp14:anchorId="18FDDE9C" wp14:editId="01783B55">
                <wp:simplePos x="0" y="0"/>
                <wp:positionH relativeFrom="margin">
                  <wp:posOffset>3574415</wp:posOffset>
                </wp:positionH>
                <wp:positionV relativeFrom="paragraph">
                  <wp:posOffset>50165</wp:posOffset>
                </wp:positionV>
                <wp:extent cx="1490345" cy="432435"/>
                <wp:effectExtent l="0" t="133350" r="338455" b="24765"/>
                <wp:wrapNone/>
                <wp:docPr id="5" name="吹き出し: 折線 5"/>
                <wp:cNvGraphicFramePr/>
                <a:graphic xmlns:a="http://schemas.openxmlformats.org/drawingml/2006/main">
                  <a:graphicData uri="http://schemas.microsoft.com/office/word/2010/wordprocessingShape">
                    <wps:wsp>
                      <wps:cNvSpPr/>
                      <wps:spPr>
                        <a:xfrm>
                          <a:off x="0" y="0"/>
                          <a:ext cx="1490345" cy="432435"/>
                        </a:xfrm>
                        <a:prstGeom prst="borderCallout2">
                          <a:avLst>
                            <a:gd name="adj1" fmla="val 30498"/>
                            <a:gd name="adj2" fmla="val 100742"/>
                            <a:gd name="adj3" fmla="val 29763"/>
                            <a:gd name="adj4" fmla="val 116269"/>
                            <a:gd name="adj5" fmla="val -28470"/>
                            <a:gd name="adj6" fmla="val 120780"/>
                          </a:avLst>
                        </a:prstGeom>
                      </wps:spPr>
                      <wps:style>
                        <a:lnRef idx="2">
                          <a:schemeClr val="accent6"/>
                        </a:lnRef>
                        <a:fillRef idx="1">
                          <a:schemeClr val="lt1"/>
                        </a:fillRef>
                        <a:effectRef idx="0">
                          <a:schemeClr val="accent6"/>
                        </a:effectRef>
                        <a:fontRef idx="minor">
                          <a:schemeClr val="dk1"/>
                        </a:fontRef>
                      </wps:style>
                      <wps:txbx>
                        <w:txbxContent>
                          <w:p w14:paraId="05B5D430" w14:textId="3EF9FB58" w:rsidR="00FD6513" w:rsidRPr="00FC1BDA" w:rsidRDefault="00FD6513"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DE9C" id="吹き出し: 折線 5" o:spid="_x0000_s1031" type="#_x0000_t48" style="position:absolute;left:0;text-align:left;margin-left:281.45pt;margin-top:3.95pt;width:117.35pt;height:34.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S15gIAAB4GAAAOAAAAZHJzL2Uyb0RvYy54bWysVEtv1DAQviPxHyzf2zw23Zc2W622KkKq&#10;2ooW9ex17G7AsYPtfXHrCQkJiRuIP4Lg71SFv8HYyWZDtyfExfFkvnl9npnR8boQaMm0yZVMcXQY&#10;YsQkVVkub1P8+vr0oI+RsURmRCjJUrxhBh+Pnz8brcohi9VciYxpBE6kGa7KFM+tLYdBYOicFcQc&#10;qpJJUHKlC2JB1LdBpskKvBciiMOwG6yUzkqtKDMG/p5USjz2/jln1F5wbphFIsWQm/Wn9ufMncF4&#10;RIa3mpTznNZpkH/IoiC5hKCNqxNiCVrofM9VkVOtjOL2kKoiUJznlPkaoJoofFTN1ZyUzNcC5Jiy&#10;ocn8P7f0fHmpUZ6l+AgjSQp4oofPP+7vPj18+Hl/92WIfn38+vv7N3TkmFqVZggGV+WlriUDV1f2&#10;muvCfaEgtPbsbhp22doiCj+jZBB2EghDQZd04qTjnQY761Ib+4KpArlLimfwtExPiRBqYWNPL1me&#10;Get5zupsSfYmwogXAp5tSQTqhMmgXz9rCxO3MVEY9pJ4H9Rpg+JBr9vZxyRtTBR14+5gHwRF7jI6&#10;iPtJb9tprZS6bVAUh72+BwEfdZVw2zIyHgWO/Ipuf7MbwRwRQr5iHB4QCK4o8qPDpkIjoCPFhFIm&#10;bdflCP482pnxXIjGMPLcPjIUNqqNaqwzY36kGsPwKcO/IzYWPqqStjEucqn0Uw6yt03kCr+tvqrZ&#10;lW/Xs3XdtXUnzlS2gU7WqhpxU9LTHLrojBh7STQ0B0w/7Cl7AQcXapViVd8wmiv9/qn/Dg+jBlqM&#10;VrAjUmzeLYhmGImXEoZwECWJWypeSI56MQi6rZm1NXJRTBW8CLQrZOevDm/F9sq1Km6g5ycuKqiI&#10;pBA7xdTqrTC11e6ChUjZZOJhsEhKYs/kVUmdc8eza5vr9Q3RZT1KFobwXG33Sd1hVUvssM5SqsnC&#10;Kp5bp3RMV7zWAiwh30b1wnRbri171G6tj/8AAAD//wMAUEsDBBQABgAIAAAAIQANmze14AAAAAgB&#10;AAAPAAAAZHJzL2Rvd25yZXYueG1sTI9BT8MwDIXvSPyHyEjcWEIFLStNJ4RAHCYhdewwbllr2qqJ&#10;UzXZVvj1mNM42dZ7ev5esZqdFUecQu9Jw+1CgUCqfdNTq2H78XrzACJEQ42xnlDDNwZYlZcXhckb&#10;f6IKj5vYCg6hkBsNXYxjLmWoO3QmLPyIxNqXn5yJfE6tbCZz4nBnZaJUKp3piT90ZsTnDuthc3Aa&#10;1nZIqvdt9WN388t6595Udvc5aH19NT89gog4x7MZ/vAZHUpm2vsDNUFYDfdpsmSrhowH69kyS0Hs&#10;eUkVyLKQ/wuUvwAAAP//AwBQSwECLQAUAAYACAAAACEAtoM4kv4AAADhAQAAEwAAAAAAAAAAAAAA&#10;AAAAAAAAW0NvbnRlbnRfVHlwZXNdLnhtbFBLAQItABQABgAIAAAAIQA4/SH/1gAAAJQBAAALAAAA&#10;AAAAAAAAAAAAAC8BAABfcmVscy8ucmVsc1BLAQItABQABgAIAAAAIQBWYsS15gIAAB4GAAAOAAAA&#10;AAAAAAAAAAAAAC4CAABkcnMvZTJvRG9jLnhtbFBLAQItABQABgAIAAAAIQANmze14AAAAAgBAAAP&#10;AAAAAAAAAAAAAAAAAEAFAABkcnMvZG93bnJldi54bWxQSwUGAAAAAAQABADzAAAATQYAAAAA&#10;" adj="26088,-6150,25114,6429,21760,6588" fillcolor="white [3201]" strokecolor="#f79646 [3209]" strokeweight="2pt">
                <v:textbox>
                  <w:txbxContent>
                    <w:p w14:paraId="05B5D430" w14:textId="3EF9FB58" w:rsidR="00FD6513" w:rsidRPr="00FC1BDA" w:rsidRDefault="00FD6513" w:rsidP="0021394E">
                      <w:pPr>
                        <w:jc w:val="center"/>
                        <w:rPr>
                          <w:rFonts w:ascii="HG丸ｺﾞｼｯｸM-PRO" w:eastAsia="HG丸ｺﾞｼｯｸM-PRO" w:hAnsi="HG丸ｺﾞｼｯｸM-PRO"/>
                          <w:color w:val="000000" w:themeColor="text1"/>
                          <w:sz w:val="20"/>
                        </w:rPr>
                      </w:pPr>
                      <w:r w:rsidRPr="009E14A4">
                        <w:rPr>
                          <w:rFonts w:ascii="HG丸ｺﾞｼｯｸM-PRO" w:eastAsia="HG丸ｺﾞｼｯｸM-PRO" w:hAnsi="HG丸ｺﾞｼｯｸM-PRO" w:hint="eastAsia"/>
                          <w:color w:val="000000" w:themeColor="text1"/>
                          <w:sz w:val="20"/>
                        </w:rPr>
                        <w:t>押印</w:t>
                      </w:r>
                      <w:r>
                        <w:rPr>
                          <w:rFonts w:ascii="HG丸ｺﾞｼｯｸM-PRO" w:eastAsia="HG丸ｺﾞｼｯｸM-PRO" w:hAnsi="HG丸ｺﾞｼｯｸM-PRO" w:hint="eastAsia"/>
                          <w:color w:val="000000" w:themeColor="text1"/>
                          <w:sz w:val="20"/>
                        </w:rPr>
                        <w:t>は</w:t>
                      </w:r>
                      <w:r w:rsidRPr="009E14A4">
                        <w:rPr>
                          <w:rFonts w:ascii="HG丸ｺﾞｼｯｸM-PRO" w:eastAsia="HG丸ｺﾞｼｯｸM-PRO" w:hAnsi="HG丸ｺﾞｼｯｸM-PRO" w:hint="eastAsia"/>
                          <w:color w:val="000000" w:themeColor="text1"/>
                          <w:sz w:val="20"/>
                        </w:rPr>
                        <w:t>不要</w:t>
                      </w:r>
                      <w:r>
                        <w:rPr>
                          <w:rFonts w:ascii="HG丸ｺﾞｼｯｸM-PRO" w:eastAsia="HG丸ｺﾞｼｯｸM-PRO" w:hAnsi="HG丸ｺﾞｼｯｸM-PRO" w:hint="eastAsia"/>
                          <w:color w:val="000000" w:themeColor="text1"/>
                          <w:sz w:val="20"/>
                        </w:rPr>
                        <w:t>です。</w:t>
                      </w:r>
                    </w:p>
                  </w:txbxContent>
                </v:textbox>
                <o:callout v:ext="edit" minusx="t"/>
                <w10:wrap anchorx="margin"/>
              </v:shape>
            </w:pict>
          </mc:Fallback>
        </mc:AlternateContent>
      </w:r>
    </w:p>
    <w:p w14:paraId="0A081A50" w14:textId="7F371779" w:rsidR="00B02273" w:rsidRPr="007715C9" w:rsidRDefault="00B02273" w:rsidP="00B02273">
      <w:pPr>
        <w:rPr>
          <w:rFonts w:ascii="ＭＳ 明朝" w:hAnsi="ＭＳ 明朝"/>
          <w:szCs w:val="21"/>
        </w:rPr>
      </w:pPr>
    </w:p>
    <w:p w14:paraId="73E6187F" w14:textId="069BFFCA"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50</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77C019A9"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15085729" w14:textId="0C70DA81"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33123EBA" w14:textId="5DFD23CC" w:rsidR="00D67E29" w:rsidRDefault="00D67E29" w:rsidP="00C23108">
      <w:pPr>
        <w:widowControl/>
        <w:jc w:val="left"/>
        <w:rPr>
          <w:rFonts w:ascii="ＭＳ 明朝" w:hAnsi="ＭＳ 明朝"/>
          <w:szCs w:val="21"/>
        </w:rPr>
      </w:pPr>
    </w:p>
    <w:p w14:paraId="53533079" w14:textId="77777777" w:rsidR="00D67E29" w:rsidRDefault="00D67E29" w:rsidP="00C23108">
      <w:pPr>
        <w:widowControl/>
        <w:jc w:val="left"/>
        <w:rPr>
          <w:rFonts w:ascii="ＭＳ 明朝" w:hAnsi="ＭＳ 明朝"/>
          <w:szCs w:val="21"/>
        </w:rPr>
      </w:pPr>
    </w:p>
    <w:p w14:paraId="6405D1FD" w14:textId="407E23CE" w:rsidR="007F7D19" w:rsidRDefault="007F7D19" w:rsidP="00C23108">
      <w:pPr>
        <w:widowControl/>
        <w:jc w:val="left"/>
        <w:rPr>
          <w:rFonts w:ascii="ＭＳ 明朝" w:hAnsi="ＭＳ 明朝"/>
          <w:szCs w:val="21"/>
        </w:rPr>
      </w:pPr>
    </w:p>
    <w:p w14:paraId="48681FA3" w14:textId="48438A2B" w:rsidR="00FC3F47" w:rsidRDefault="00D4201D" w:rsidP="00C23108">
      <w:pPr>
        <w:widowControl/>
        <w:jc w:val="left"/>
        <w:rPr>
          <w:rFonts w:ascii="ＭＳ 明朝" w:hAnsi="ＭＳ 明朝"/>
          <w:szCs w:val="21"/>
        </w:rPr>
      </w:pPr>
      <w:r>
        <w:rPr>
          <w:rFonts w:ascii="ＭＳ 明朝" w:hAnsi="ＭＳ 明朝"/>
          <w:noProof/>
          <w:szCs w:val="21"/>
        </w:rPr>
        <w:lastRenderedPageBreak/>
        <mc:AlternateContent>
          <mc:Choice Requires="wps">
            <w:drawing>
              <wp:anchor distT="0" distB="0" distL="114300" distR="114300" simplePos="0" relativeHeight="251728896" behindDoc="0" locked="0" layoutInCell="1" allowOverlap="1" wp14:anchorId="0D8A5BA9" wp14:editId="4813C7F2">
                <wp:simplePos x="0" y="0"/>
                <wp:positionH relativeFrom="column">
                  <wp:posOffset>4920615</wp:posOffset>
                </wp:positionH>
                <wp:positionV relativeFrom="paragraph">
                  <wp:posOffset>-254635</wp:posOffset>
                </wp:positionV>
                <wp:extent cx="1276350" cy="590550"/>
                <wp:effectExtent l="57150" t="38100" r="76200" b="95250"/>
                <wp:wrapNone/>
                <wp:docPr id="33" name="矢印: 五方向 33"/>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8110AA9" w14:textId="77777777" w:rsidR="00FD6513" w:rsidRDefault="00FD6513" w:rsidP="00C10BA6">
                            <w:pPr>
                              <w:jc w:val="center"/>
                            </w:pPr>
                            <w:r>
                              <w:rPr>
                                <w:rFonts w:hint="eastAsia"/>
                              </w:rPr>
                              <w:t>手引き</w:t>
                            </w:r>
                          </w:p>
                          <w:p w14:paraId="5F0EBC13" w14:textId="576711EB" w:rsidR="00FD6513" w:rsidRDefault="00FD6513" w:rsidP="001D5611">
                            <w:pPr>
                              <w:jc w:val="center"/>
                            </w:pPr>
                            <w:r>
                              <w:rPr>
                                <w:rFonts w:hint="eastAsia"/>
                              </w:rPr>
                              <w:t>P21</w:t>
                            </w:r>
                            <w:r>
                              <w:rPr>
                                <w:rFonts w:hint="eastAsia"/>
                              </w:rPr>
                              <w:t>～</w:t>
                            </w:r>
                            <w:r>
                              <w:rPr>
                                <w:rFonts w:hint="eastAsia"/>
                              </w:rPr>
                              <w:t>37</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5B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3" o:spid="_x0000_s1032" type="#_x0000_t15" style="position:absolute;margin-left:387.45pt;margin-top:-20.05pt;width:100.5pt;height:46.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GMjQIAAEEFAAAOAAAAZHJzL2Uyb0RvYy54bWysVN1qFDEUvhd8h5B7O7vbbrVDZ8vSUhVK&#10;u9hKr7OZpDuY5MQkuzvbdxAUxFvBJ/BWn8fqa3iS+bHYgiLehJOc7/x/J/sHtVZkJZyvwBR0uDWg&#10;RBgOZWWuCvry4vjRE0p8YKZkCowo6EZ4ejB5+GB/bXMxggWoUjiCTozP17agixBsnmWeL4Rmfgus&#10;MKiU4DQLeHVXWenYGr1rlY0Gg91sDa60DrjwHl+PGiWdJP9SCh7OpPQiEFVQzC2k06VzHs9sss/y&#10;K8fsouJtGuwfstCsMhi0d3XEAiNLV91xpSvuwIMMWxx0BlJWXKQasJrh4LdqzhfMilQLNsfbvk3+&#10;/7nlp6uZI1VZ0O1tSgzTOKMfHz/dvPmck29f33//8OXm7TuCOmzU2voc8ed25tqbRzFWXUuniVSV&#10;fYYcSH3Aykid2rzp2yzqQDg+DkePd7fHOA2OuvHeYIwyOswaP9GfdT48FaBJFLBY0GKmWIi9YDlb&#10;nfjQ4DscGsfkmnSSFDZKRLAyL4TE+mLYZJ2YJQ6VIyuGnGCcCxOGbfyEjmayUqo3HP3ZsMVHU5FY&#10;1xv/RdTeIkUGE3pjXRlw90UvX3UpywbfdaCpO7Yg1PM6DXa3m90cyg0O20GzBd7y4wr7e8J8mDGH&#10;tMeR4CqHMzykgnVBoZUoWYC7vu894uOA3DUla1yjgvrXS+YEJeq5QZ7uDXd24t6ly8748Qgv7rZm&#10;fltjlvoQcCpD/DQsT2LEB9WJ0oG+xI2fxqioYoZj7ILy4LrLYWjWG/8MLqbTBMNdsyycmHPLOx5E&#10;6lzUl8zZlmQB6XkK3crdoVmDjRMyMF0GkFXiYOx009d2ArinicrtnxI/gtv3hPr1801+AgAA//8D&#10;AFBLAwQUAAYACAAAACEAk/Ym0uEAAAAKAQAADwAAAGRycy9kb3ducmV2LnhtbEyPy07DMBBF90j8&#10;gzWV2KDWSdQ2D+JUCAmxABakFWs3nsRR43EUu234e8yKLmfm6M655W42A7vg5HpLAuJVBAypsaqn&#10;TsBh/7rMgDkvScnBEgr4QQe76v6ulIWyV/rCS+07FkLIFVKA9n4sOHeNRiPdyo5I4dbayUgfxqnj&#10;apLXEG4GnkTRlhvZU/ig5YgvGptTfTYCPt7z7NN+b99imWGS6X37eKhbIR4W8/MTMI+z/4fhTz+o&#10;QxWcjvZMyrFBQJqu84AKWK6jGFgg8nQTNkcBmyQHXpX8tkL1CwAA//8DAFBLAQItABQABgAIAAAA&#10;IQC2gziS/gAAAOEBAAATAAAAAAAAAAAAAAAAAAAAAABbQ29udGVudF9UeXBlc10ueG1sUEsBAi0A&#10;FAAGAAgAAAAhADj9If/WAAAAlAEAAAsAAAAAAAAAAAAAAAAALwEAAF9yZWxzLy5yZWxzUEsBAi0A&#10;FAAGAAgAAAAhACwI4YyNAgAAQQUAAA4AAAAAAAAAAAAAAAAALgIAAGRycy9lMm9Eb2MueG1sUEsB&#10;Ai0AFAAGAAgAAAAhAJP2JtL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58110AA9" w14:textId="77777777" w:rsidR="00FD6513" w:rsidRDefault="00FD6513" w:rsidP="00C10BA6">
                      <w:pPr>
                        <w:jc w:val="center"/>
                      </w:pPr>
                      <w:r>
                        <w:rPr>
                          <w:rFonts w:hint="eastAsia"/>
                        </w:rPr>
                        <w:t>手引き</w:t>
                      </w:r>
                    </w:p>
                    <w:p w14:paraId="5F0EBC13" w14:textId="576711EB" w:rsidR="00FD6513" w:rsidRDefault="00FD6513" w:rsidP="001D5611">
                      <w:pPr>
                        <w:jc w:val="center"/>
                      </w:pPr>
                      <w:r>
                        <w:rPr>
                          <w:rFonts w:hint="eastAsia"/>
                        </w:rPr>
                        <w:t>P21</w:t>
                      </w:r>
                      <w:r>
                        <w:rPr>
                          <w:rFonts w:hint="eastAsia"/>
                        </w:rPr>
                        <w:t>～</w:t>
                      </w:r>
                      <w:r>
                        <w:rPr>
                          <w:rFonts w:hint="eastAsia"/>
                        </w:rPr>
                        <w:t>37</w:t>
                      </w:r>
                      <w:r>
                        <w:rPr>
                          <w:rFonts w:hint="eastAsia"/>
                        </w:rPr>
                        <w:t>参照</w:t>
                      </w:r>
                    </w:p>
                  </w:txbxContent>
                </v:textbox>
              </v:shape>
            </w:pict>
          </mc:Fallback>
        </mc:AlternateContent>
      </w:r>
      <w:r w:rsidR="00A9253D" w:rsidRPr="004416D6">
        <w:rPr>
          <w:rFonts w:ascii="ＭＳ 明朝" w:hAnsi="ＭＳ 明朝"/>
          <w:noProof/>
          <w:szCs w:val="21"/>
        </w:rPr>
        <mc:AlternateContent>
          <mc:Choice Requires="wps">
            <w:drawing>
              <wp:anchor distT="0" distB="0" distL="114300" distR="114300" simplePos="0" relativeHeight="251722752" behindDoc="0" locked="0" layoutInCell="1" allowOverlap="1" wp14:anchorId="24F42ACC" wp14:editId="0203B894">
                <wp:simplePos x="0" y="0"/>
                <wp:positionH relativeFrom="margin">
                  <wp:posOffset>1363345</wp:posOffset>
                </wp:positionH>
                <wp:positionV relativeFrom="paragraph">
                  <wp:posOffset>-212725</wp:posOffset>
                </wp:positionV>
                <wp:extent cx="2766060" cy="847725"/>
                <wp:effectExtent l="171450" t="0" r="15240" b="942975"/>
                <wp:wrapNone/>
                <wp:docPr id="24" name="吹き出し: 線 24"/>
                <wp:cNvGraphicFramePr/>
                <a:graphic xmlns:a="http://schemas.openxmlformats.org/drawingml/2006/main">
                  <a:graphicData uri="http://schemas.microsoft.com/office/word/2010/wordprocessingShape">
                    <wps:wsp>
                      <wps:cNvSpPr/>
                      <wps:spPr>
                        <a:xfrm>
                          <a:off x="0" y="0"/>
                          <a:ext cx="2766060" cy="847725"/>
                        </a:xfrm>
                        <a:prstGeom prst="borderCallout1">
                          <a:avLst>
                            <a:gd name="adj1" fmla="val 106500"/>
                            <a:gd name="adj2" fmla="val 33334"/>
                            <a:gd name="adj3" fmla="val 205839"/>
                            <a:gd name="adj4" fmla="val -5964"/>
                          </a:avLst>
                        </a:prstGeom>
                        <a:ln/>
                      </wps:spPr>
                      <wps:style>
                        <a:lnRef idx="2">
                          <a:schemeClr val="accent6"/>
                        </a:lnRef>
                        <a:fillRef idx="1">
                          <a:schemeClr val="lt1"/>
                        </a:fillRef>
                        <a:effectRef idx="0">
                          <a:schemeClr val="accent6"/>
                        </a:effectRef>
                        <a:fontRef idx="minor">
                          <a:schemeClr val="dk1"/>
                        </a:fontRef>
                      </wps:style>
                      <wps:txbx>
                        <w:txbxContent>
                          <w:p w14:paraId="48233D5F" w14:textId="5C7EB8B6" w:rsidR="00FD6513" w:rsidRPr="00FC1BDA" w:rsidRDefault="00FD6513"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FD6513" w:rsidRPr="00FC1BDA" w:rsidRDefault="00FD6513"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9" w:history="1">
                              <w:r w:rsidRPr="00FC1BDA">
                                <w:rPr>
                                  <w:rStyle w:val="af1"/>
                                  <w:rFonts w:ascii="HG丸ｺﾞｼｯｸM-PRO" w:eastAsia="HG丸ｺﾞｼｯｸM-PRO" w:hAnsi="HG丸ｺﾞｼｯｸM-PRO" w:hint="eastAsia"/>
                                  <w:sz w:val="20"/>
                                </w:rPr>
                                <w:t>https://www.e-stat.go.jp/classifications/terms/10</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42ACC" id="吹き出し: 線 24" o:spid="_x0000_s1033" type="#_x0000_t47" style="position:absolute;margin-left:107.35pt;margin-top:-16.75pt;width:217.8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bp1AIAANoFAAAOAAAAZHJzL2Uyb0RvYy54bWysVMtqGzEU3Rf6D0L7ZMYTe5yYjINxSCmE&#10;JDQpWcsaKZ5WI6mS7LG7y6qrQneF/khpfyeE/kavNA8PaaBQ6oV8Nfehe859HJ9sSoHWzNhCyQwP&#10;9mOMmKQqL+Rdht/enO0dYmQdkTkRSrIMb5nFJ9OXL44rPWGJWiqRM4MgiLSTSmd46ZyeRJGlS1YS&#10;u680k6DkypTEwdXcRbkhFUQvRZTEcRpVyuTaKMqsha+ntRJPQ3zOGXWXnFvmkMgw5ObCacK58Gc0&#10;PSaTO0P0sqBNGuQfsihJIeHRLtQpcQStTPFHqLKgRlnF3T5VZaQ4LygLGADNIH6C5npJNAtYgByr&#10;O5rs/wtLL9ZXBhV5hpMhRpKUUKPHLz8e7j8/fvr5cP91gn59/4ZAB0RV2k7A/lpfmeZmQfSoN9yU&#10;/h/woE0gd9uRyzYOUfiYjNM0TqEGFHSHw/E4Gfmg0c5bG+teMVUiL2R4AZVlZk6EUCs3COyS9bl1&#10;gea8yZXk7wYY8VJA1dZEoEGcjuK2rD2jpG90AL+ACOrVszno2yTx6PDgqOmPnhGwtHttb3SUhkCA&#10;oskNpBaHT1RIj9EzV3MVJLcVrFa+YRzI9+wEfKHt2VwYBFgyTChl0qUNTUKCtXfjhRCdY03ME0cB&#10;fNXcNrbejYVx6Bzjv7/YeYRXlXSdc1lIZZ4LkL/vXq7tW/Q1Zg/fbRab0HFjn6P/slD5FrrQqHo8&#10;raZnBbTAObHuihioLHQN7Bh3CQcXqsqwaiSMlsp8fO67t4cxAS1GFcx3hu2HFTEMI/FawgAdDYZD&#10;vxDCZTgaJ3Axfc2ir5Grcq6gItBrkF0Qvb0TrciNKm+hYWf+VVARSeHtDFNn2svc1XsHlhlls1kw&#10;gyWgiTuX15r64J5n3z03m1tidDMHDiboQrW7oGm0uro7W+8p1WzlFC9c23I1r00FYIGEaWuWnd9Q&#10;/Xuw2q3k6W8AAAD//wMAUEsDBBQABgAIAAAAIQDz7Y/G4AAAAAsBAAAPAAAAZHJzL2Rvd25yZXYu&#10;eG1sTI/BTsMwEETvSPyDtUhcUGunoS0KcaoKwYFjCwhxc+IlCdjrErtp+HuWExxX8zTzttxM3okR&#10;h9gH0pDNFQikJtieWg3PTw+zGxAxGbLGBUIN3xhhU52flaaw4UQ7HPepFVxCsTAaupQOhZSx6dCb&#10;OA8HJM7ew+BN4nNopR3Micu9kwulVtKbnnihMwe867D53B+9hsckr/DtYxtdvc7svduNL69fo9aX&#10;F9P2FkTCKf3B8KvP6lCxUx2OZKNwGhbZ9ZpRDbM8X4JgYrVUOYiaUaUUyKqU/3+ofgAAAP//AwBQ&#10;SwECLQAUAAYACAAAACEAtoM4kv4AAADhAQAAEwAAAAAAAAAAAAAAAAAAAAAAW0NvbnRlbnRfVHlw&#10;ZXNdLnhtbFBLAQItABQABgAIAAAAIQA4/SH/1gAAAJQBAAALAAAAAAAAAAAAAAAAAC8BAABfcmVs&#10;cy8ucmVsc1BLAQItABQABgAIAAAAIQA3tZbp1AIAANoFAAAOAAAAAAAAAAAAAAAAAC4CAABkcnMv&#10;ZTJvRG9jLnhtbFBLAQItABQABgAIAAAAIQDz7Y/G4AAAAAsBAAAPAAAAAAAAAAAAAAAAAC4FAABk&#10;cnMvZG93bnJldi54bWxQSwUGAAAAAAQABADzAAAAOwYAAAAA&#10;" adj="-1288,44461,7200,23004" fillcolor="white [3201]" strokecolor="#f79646 [3209]" strokeweight="2pt">
                <v:textbox>
                  <w:txbxContent>
                    <w:p w14:paraId="48233D5F" w14:textId="5C7EB8B6" w:rsidR="00FD6513" w:rsidRPr="00FC1BDA" w:rsidRDefault="00FD6513"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日本標準産業分類の中分類を記載</w:t>
                      </w:r>
                      <w:r>
                        <w:rPr>
                          <w:rFonts w:ascii="HG丸ｺﾞｼｯｸM-PRO" w:eastAsia="HG丸ｺﾞｼｯｸM-PRO" w:hAnsi="HG丸ｺﾞｼｯｸM-PRO" w:hint="eastAsia"/>
                          <w:color w:val="000000" w:themeColor="text1"/>
                          <w:sz w:val="20"/>
                        </w:rPr>
                        <w:t>します</w:t>
                      </w:r>
                      <w:r w:rsidRPr="00FC1BDA">
                        <w:rPr>
                          <w:rFonts w:ascii="HG丸ｺﾞｼｯｸM-PRO" w:eastAsia="HG丸ｺﾞｼｯｸM-PRO" w:hAnsi="HG丸ｺﾞｼｯｸM-PRO" w:hint="eastAsia"/>
                          <w:color w:val="000000" w:themeColor="text1"/>
                          <w:sz w:val="20"/>
                        </w:rPr>
                        <w:t>。</w:t>
                      </w:r>
                    </w:p>
                    <w:p w14:paraId="0AF63131" w14:textId="77777777" w:rsidR="00FD6513" w:rsidRPr="00FC1BDA" w:rsidRDefault="00FD6513" w:rsidP="00A9253D">
                      <w:pPr>
                        <w:rPr>
                          <w:rFonts w:ascii="HG丸ｺﾞｼｯｸM-PRO" w:eastAsia="HG丸ｺﾞｼｯｸM-PRO" w:hAnsi="HG丸ｺﾞｼｯｸM-PRO"/>
                          <w:color w:val="000000" w:themeColor="text1"/>
                          <w:sz w:val="20"/>
                        </w:rPr>
                      </w:pPr>
                      <w:r w:rsidRPr="00FC1BDA">
                        <w:rPr>
                          <w:rFonts w:ascii="HG丸ｺﾞｼｯｸM-PRO" w:eastAsia="HG丸ｺﾞｼｯｸM-PRO" w:hAnsi="HG丸ｺﾞｼｯｸM-PRO" w:hint="eastAsia"/>
                          <w:color w:val="000000" w:themeColor="text1"/>
                          <w:sz w:val="20"/>
                        </w:rPr>
                        <w:t>日本標準産業分類コード：</w:t>
                      </w:r>
                      <w:hyperlink r:id="rId10" w:history="1">
                        <w:r w:rsidRPr="00FC1BDA">
                          <w:rPr>
                            <w:rStyle w:val="af1"/>
                            <w:rFonts w:ascii="HG丸ｺﾞｼｯｸM-PRO" w:eastAsia="HG丸ｺﾞｼｯｸM-PRO" w:hAnsi="HG丸ｺﾞｼｯｸM-PRO" w:hint="eastAsia"/>
                            <w:sz w:val="20"/>
                          </w:rPr>
                          <w:t>https://www.e-stat.go.jp/classifications/terms/10</w:t>
                        </w:r>
                      </w:hyperlink>
                    </w:p>
                  </w:txbxContent>
                </v:textbox>
                <o:callout v:ext="edit" minusy="t"/>
                <w10:wrap anchorx="margin"/>
              </v:shape>
            </w:pict>
          </mc:Fallback>
        </mc:AlternateContent>
      </w:r>
      <w:r w:rsidR="00FC3F47">
        <w:rPr>
          <w:rFonts w:ascii="ＭＳ 明朝" w:hAnsi="ＭＳ 明朝" w:hint="eastAsia"/>
          <w:szCs w:val="21"/>
        </w:rPr>
        <w:t>（別紙）</w:t>
      </w:r>
    </w:p>
    <w:p w14:paraId="48D64A0F" w14:textId="2BB200DD"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2F760633"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BB8E1FB"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6C20CB3B" w:rsidR="00A372AB" w:rsidRPr="00FC083B" w:rsidRDefault="00F4353C" w:rsidP="00A372AB">
      <w:pPr>
        <w:rPr>
          <w:rFonts w:asciiTheme="minorEastAsia" w:eastAsiaTheme="minorEastAsia" w:hAnsiTheme="minorEastAsia"/>
          <w:sz w:val="20"/>
        </w:rPr>
      </w:pPr>
      <w:r w:rsidRPr="004416D6">
        <w:rPr>
          <w:rFonts w:ascii="ＭＳ 明朝" w:hAnsi="ＭＳ 明朝"/>
          <w:noProof/>
          <w:szCs w:val="21"/>
        </w:rPr>
        <mc:AlternateContent>
          <mc:Choice Requires="wps">
            <w:drawing>
              <wp:anchor distT="0" distB="0" distL="114300" distR="114300" simplePos="0" relativeHeight="251725824" behindDoc="0" locked="0" layoutInCell="1" allowOverlap="1" wp14:anchorId="41520252" wp14:editId="55E5DF5A">
                <wp:simplePos x="0" y="0"/>
                <wp:positionH relativeFrom="page">
                  <wp:posOffset>6057900</wp:posOffset>
                </wp:positionH>
                <wp:positionV relativeFrom="paragraph">
                  <wp:posOffset>5715</wp:posOffset>
                </wp:positionV>
                <wp:extent cx="1308100" cy="1676400"/>
                <wp:effectExtent l="0" t="0" r="25400" b="876300"/>
                <wp:wrapNone/>
                <wp:docPr id="22" name="吹き出し: 折線 22"/>
                <wp:cNvGraphicFramePr/>
                <a:graphic xmlns:a="http://schemas.openxmlformats.org/drawingml/2006/main">
                  <a:graphicData uri="http://schemas.microsoft.com/office/word/2010/wordprocessingShape">
                    <wps:wsp>
                      <wps:cNvSpPr/>
                      <wps:spPr>
                        <a:xfrm>
                          <a:off x="0" y="0"/>
                          <a:ext cx="1308100" cy="1676400"/>
                        </a:xfrm>
                        <a:prstGeom prst="borderCallout2">
                          <a:avLst>
                            <a:gd name="adj1" fmla="val 100853"/>
                            <a:gd name="adj2" fmla="val 46666"/>
                            <a:gd name="adj3" fmla="val 130456"/>
                            <a:gd name="adj4" fmla="val 46769"/>
                            <a:gd name="adj5" fmla="val 150483"/>
                            <a:gd name="adj6" fmla="val 26467"/>
                          </a:avLst>
                        </a:prstGeom>
                        <a:ln/>
                      </wps:spPr>
                      <wps:style>
                        <a:lnRef idx="2">
                          <a:schemeClr val="accent6"/>
                        </a:lnRef>
                        <a:fillRef idx="1">
                          <a:schemeClr val="lt1"/>
                        </a:fillRef>
                        <a:effectRef idx="0">
                          <a:schemeClr val="accent6"/>
                        </a:effectRef>
                        <a:fontRef idx="minor">
                          <a:schemeClr val="dk1"/>
                        </a:fontRef>
                      </wps:style>
                      <wps:txbx>
                        <w:txbxContent>
                          <w:p w14:paraId="1E036738" w14:textId="66FCD601" w:rsidR="00FD6513" w:rsidRPr="00DC4269" w:rsidRDefault="00FD6513"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0252" id="吹き出し: 折線 22" o:spid="_x0000_s1034" type="#_x0000_t48" style="position:absolute;left:0;text-align:left;margin-left:477pt;margin-top:.45pt;width:103pt;height:13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zK5QIAACcGAAAOAAAAZHJzL2Uyb0RvYy54bWysVN1u0zAUvkfiHSzfsyRdWrpo6VR1GkKa&#10;tokN7dp17DXg2MZ2/7jbFRISEncgXgTB60yD1+DYSdOw9QrRC9fO+c7fd34Oj1aVQAtmbKlkjpO9&#10;GCMmqSpKeZPj11cnz4YYWUdkQYSSLMdrZvHR6OmTw6XOWE/NlCiYQWBE2mypczxzTmdRZOmMVcTu&#10;Kc0kCLkyFXHwNDdRYcgSrFci6sXxIFoqU2ijKLMWvh7XQjwK9jln1J1zbplDIscQmwunCefUn9Ho&#10;kGQ3huhZSZswyD9EUZFSgtPW1DFxBM1N+chUVVKjrOJuj6oqUpyXlIUcIJskfpDN5YxoFnIBcqxu&#10;abL/zyw9W1wYVBY57vUwkqSCGt1//nF3++n+w8+72y8Z+vXx6+/v3xCIgaulthmoXOoL07wsXH3i&#10;K24q/w8poVXgd93yy1YOUfiY7MfDJIYyUJAlg+eDFB5gJ9qqa2PdC6Yq5C85nkJ1mZkQIdTc9QLD&#10;ZHFqXaC6aOIlxZsEI14JqNyCCAQuhv39prQdECS4BaUD+D3G7HcxEG/a3wFKu6AU8jh4bKjfxST9&#10;OB3uiGjQBfUGYKqho0kSiNkQ4jMW0pPla1CzHm5uLVgtfMU4VBJ4rokKM8QmwiAgJceEUiZdyAbM&#10;Cglor8ZLIVrFJDD8QFG4pImqwXo1FmarVYx3Kf7tsdUIXpV0rXJVSmV2GSjetp5r/Cb7OmefvltN&#10;V6F9hz5G/2WqijW0tFH1rFtNT0ropVNi3QUx0CLQf7Cw3DkcXKhljlVzw2imzPtd3z0eZg6kGC1h&#10;WeTYvpsTwzASLyVM40GSpn67hEfaf96Dh+lKpl2JnFcTBRWBpoXowtXjndhcuVHVNXT+2HsFEZEU&#10;fOeYOrN5TFy9xGAzUjYeBxhsFE3cqbzU1Bv3PPvuuVpdE6ObgXIwi2dqs1hIFhqtHsEt1mtKNZ47&#10;xUu3abma16YCsI3C2Dab06+77jugtvt99AcAAP//AwBQSwMEFAAGAAgAAAAhANpUlvbfAAAACQEA&#10;AA8AAABkcnMvZG93bnJldi54bWxMj8FOwzAQRO9I/IO1SFwQdVqViIQ4FSAVxKUSBQ69bZIlCdjr&#10;yHaT8Pe4J7jtaEazb4rNbLQYyfnesoLlIgFBXNum51bB+9v2+haED8gNasuk4Ic8bMrzswLzxk78&#10;SuM+tCKWsM9RQRfCkEvp644M+oUdiKP3aZ3BEKVrZeNwiuVGy1WSpNJgz/FDhwM9dlR/749GgSd3&#10;0F9XOD2NtD08Z7uP6uVBK3V5Md/fgQg0h78wnPAjOpSRqbJHbrzQCrKbddwS4gHiZC/TJOpKwSpd&#10;ZyDLQv5fUP4CAAD//wMAUEsBAi0AFAAGAAgAAAAhALaDOJL+AAAA4QEAABMAAAAAAAAAAAAAAAAA&#10;AAAAAFtDb250ZW50X1R5cGVzXS54bWxQSwECLQAUAAYACAAAACEAOP0h/9YAAACUAQAACwAAAAAA&#10;AAAAAAAAAAAvAQAAX3JlbHMvLnJlbHNQSwECLQAUAAYACAAAACEAuHq8yuUCAAAnBgAADgAAAAAA&#10;AAAAAAAAAAAuAgAAZHJzL2Uyb0RvYy54bWxQSwECLQAUAAYACAAAACEA2lSW9t8AAAAJAQAADwAA&#10;AAAAAAAAAAAAAAA/BQAAZHJzL2Rvd25yZXYueG1sUEsFBgAAAAAEAAQA8wAAAEsGAAAAAA==&#10;" adj="5717,32504,10102,28178,10080,21784" fillcolor="white [3201]" strokecolor="#f79646 [3209]" strokeweight="2pt">
                <v:textbox>
                  <w:txbxContent>
                    <w:p w14:paraId="1E036738" w14:textId="66FCD601" w:rsidR="00FD6513" w:rsidRPr="00DC4269" w:rsidRDefault="00FD6513"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被災した場合</w:t>
                      </w:r>
                      <w:r>
                        <w:rPr>
                          <w:rFonts w:ascii="HG丸ｺﾞｼｯｸM-PRO" w:eastAsia="HG丸ｺﾞｼｯｸM-PRO" w:hAnsi="HG丸ｺﾞｼｯｸM-PRO" w:hint="eastAsia"/>
                          <w:color w:val="000000" w:themeColor="text1"/>
                          <w:sz w:val="20"/>
                        </w:rPr>
                        <w:t>に生じる</w:t>
                      </w:r>
                      <w:r w:rsidRPr="00A15551">
                        <w:rPr>
                          <w:rFonts w:ascii="HG丸ｺﾞｼｯｸM-PRO" w:eastAsia="HG丸ｺﾞｼｯｸM-PRO" w:hAnsi="HG丸ｺﾞｼｯｸM-PRO" w:hint="eastAsia"/>
                          <w:color w:val="000000" w:themeColor="text1"/>
                          <w:sz w:val="20"/>
                        </w:rPr>
                        <w:t>従業員、地域経済、サプライチェーン</w:t>
                      </w:r>
                      <w:r>
                        <w:rPr>
                          <w:rFonts w:ascii="HG丸ｺﾞｼｯｸM-PRO" w:eastAsia="HG丸ｺﾞｼｯｸM-PRO" w:hAnsi="HG丸ｺﾞｼｯｸM-PRO" w:hint="eastAsia"/>
                          <w:color w:val="000000" w:themeColor="text1"/>
                          <w:sz w:val="20"/>
                        </w:rPr>
                        <w:t>への</w:t>
                      </w:r>
                      <w:r w:rsidRPr="00A15551">
                        <w:rPr>
                          <w:rFonts w:ascii="HG丸ｺﾞｼｯｸM-PRO" w:eastAsia="HG丸ｺﾞｼｯｸM-PRO" w:hAnsi="HG丸ｺﾞｼｯｸM-PRO" w:hint="eastAsia"/>
                          <w:color w:val="000000" w:themeColor="text1"/>
                          <w:sz w:val="20"/>
                        </w:rPr>
                        <w:t>影響を軽減する観点から、できるだけ具体的に</w:t>
                      </w:r>
                      <w:r>
                        <w:rPr>
                          <w:rFonts w:ascii="HG丸ｺﾞｼｯｸM-PRO" w:eastAsia="HG丸ｺﾞｼｯｸM-PRO" w:hAnsi="HG丸ｺﾞｼｯｸM-PRO" w:hint="eastAsia"/>
                          <w:color w:val="000000" w:themeColor="text1"/>
                          <w:sz w:val="20"/>
                        </w:rPr>
                        <w:t>記載します。</w:t>
                      </w:r>
                    </w:p>
                  </w:txbxContent>
                </v:textbox>
                <o:callout v:ext="edit" minusy="t"/>
                <w10:wrap anchorx="page"/>
              </v:shape>
            </w:pict>
          </mc:Fallback>
        </mc:AlternateConten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00A372AB" w:rsidRPr="00FC083B">
        <w:rPr>
          <w:rFonts w:asciiTheme="minorEastAsia" w:eastAsiaTheme="minorEastAsia" w:hAnsiTheme="minorEastAsia" w:hint="eastAsia"/>
          <w:sz w:val="20"/>
        </w:rPr>
        <w:t>業者</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00A372AB" w:rsidRPr="00FC083B">
        <w:rPr>
          <w:rFonts w:asciiTheme="minorEastAsia" w:eastAsiaTheme="minorEastAsia" w:hAnsiTheme="minorEastAsia" w:hint="eastAsia"/>
          <w:sz w:val="20"/>
        </w:rPr>
        <w:t>氏名</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00A372AB" w:rsidRPr="00FC083B">
        <w:rPr>
          <w:rFonts w:asciiTheme="minorEastAsia" w:eastAsiaTheme="minorEastAsia" w:hAnsiTheme="minorEastAsia" w:hint="eastAsia"/>
          <w:sz w:val="20"/>
        </w:rPr>
        <w:t>は</w:t>
      </w:r>
      <w:r w:rsidR="00A372AB"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sidR="00A372AB">
        <w:rPr>
          <w:rFonts w:asciiTheme="minorEastAsia" w:eastAsiaTheme="minorEastAsia" w:hAnsiTheme="minorEastAsia" w:hint="eastAsia"/>
          <w:sz w:val="20"/>
        </w:rPr>
        <w:t xml:space="preserve">　　</w:t>
      </w:r>
      <w:r w:rsidR="00A372AB" w:rsidRPr="00A91FE7">
        <w:rPr>
          <w:rFonts w:asciiTheme="minorEastAsia" w:eastAsiaTheme="minorEastAsia" w:hAnsiTheme="minorEastAsia" w:hint="eastAsia"/>
          <w:sz w:val="20"/>
          <w:u w:val="single"/>
        </w:rPr>
        <w:t xml:space="preserve">　　</w:t>
      </w:r>
      <w:r w:rsidR="00A372AB" w:rsidRPr="00FC083B">
        <w:rPr>
          <w:rFonts w:asciiTheme="minorEastAsia" w:eastAsiaTheme="minorEastAsia" w:hAnsiTheme="minorEastAsia"/>
          <w:u w:val="single"/>
        </w:rPr>
        <w:tab/>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u w:val="single"/>
        </w:rPr>
        <w:t xml:space="preserve">     </w:t>
      </w:r>
      <w:r w:rsidR="00A372AB" w:rsidRPr="00FC083B">
        <w:rPr>
          <w:rFonts w:asciiTheme="minorEastAsia" w:eastAsiaTheme="minorEastAsia" w:hAnsiTheme="minorEastAsia" w:hint="eastAsia"/>
          <w:u w:val="single"/>
        </w:rPr>
        <w:t xml:space="preserve">　</w:t>
      </w:r>
      <w:r w:rsidR="00A372AB">
        <w:rPr>
          <w:rFonts w:asciiTheme="minorEastAsia" w:eastAsiaTheme="minorEastAsia" w:hAnsiTheme="minorEastAsia" w:hint="eastAsia"/>
          <w:u w:val="single"/>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r w:rsidR="00A372AB" w:rsidRPr="00FC083B">
        <w:rPr>
          <w:rFonts w:asciiTheme="minorEastAsia" w:eastAsiaTheme="minorEastAsia" w:hAnsiTheme="minorEastAsia" w:hint="eastAsia"/>
          <w:sz w:val="20"/>
        </w:rPr>
        <w:t xml:space="preserve">　</w:t>
      </w:r>
      <w:r w:rsidR="00A372AB" w:rsidRPr="00FC083B">
        <w:rPr>
          <w:rFonts w:asciiTheme="minorEastAsia" w:eastAsiaTheme="minorEastAsia" w:hAnsiTheme="minorEastAsia"/>
          <w:sz w:val="20"/>
        </w:rPr>
        <w:t xml:space="preserve">   </w:t>
      </w:r>
    </w:p>
    <w:p w14:paraId="04ADBB38" w14:textId="264777AD"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23364255"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5250EBFB" w:rsidR="00501755" w:rsidRPr="00980473" w:rsidRDefault="00501755" w:rsidP="006C276D">
      <w:pPr>
        <w:rPr>
          <w:szCs w:val="21"/>
          <w:u w:val="single"/>
        </w:rPr>
      </w:pPr>
      <w:r w:rsidRPr="00617813">
        <w:rPr>
          <w:rFonts w:hint="eastAsia"/>
          <w:szCs w:val="21"/>
        </w:rPr>
        <w:t xml:space="preserve">業種　</w:t>
      </w:r>
      <w:r w:rsidR="00B21E12">
        <w:rPr>
          <w:rFonts w:hint="eastAsia"/>
          <w:szCs w:val="21"/>
        </w:rPr>
        <w:t xml:space="preserve">　</w:t>
      </w:r>
      <w:r w:rsidR="00B17A06" w:rsidRPr="00FA6C55">
        <w:rPr>
          <w:rFonts w:hint="eastAsia"/>
          <w:color w:val="0070C0"/>
          <w:szCs w:val="21"/>
          <w:u w:val="single"/>
        </w:rPr>
        <w:t>５６（各種商品小売業）</w:t>
      </w:r>
      <w:r w:rsidR="00FA6C55">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0CDBED07"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056AB256" w:rsidR="00AF5EF1" w:rsidRDefault="004C1E74" w:rsidP="00E15E56">
      <w:r w:rsidRPr="004416D6">
        <w:rPr>
          <w:rFonts w:ascii="ＭＳ 明朝" w:hAnsi="ＭＳ 明朝"/>
          <w:noProof/>
          <w:szCs w:val="21"/>
        </w:rPr>
        <mc:AlternateContent>
          <mc:Choice Requires="wps">
            <w:drawing>
              <wp:anchor distT="0" distB="0" distL="114300" distR="114300" simplePos="0" relativeHeight="251723776" behindDoc="0" locked="0" layoutInCell="1" allowOverlap="1" wp14:anchorId="071D5CA4" wp14:editId="76ACC822">
                <wp:simplePos x="0" y="0"/>
                <wp:positionH relativeFrom="column">
                  <wp:posOffset>1751965</wp:posOffset>
                </wp:positionH>
                <wp:positionV relativeFrom="paragraph">
                  <wp:posOffset>12065</wp:posOffset>
                </wp:positionV>
                <wp:extent cx="2755900" cy="519430"/>
                <wp:effectExtent l="495300" t="57150" r="25400" b="13970"/>
                <wp:wrapNone/>
                <wp:docPr id="25" name="吹き出し: 線 25"/>
                <wp:cNvGraphicFramePr/>
                <a:graphic xmlns:a="http://schemas.openxmlformats.org/drawingml/2006/main">
                  <a:graphicData uri="http://schemas.microsoft.com/office/word/2010/wordprocessingShape">
                    <wps:wsp>
                      <wps:cNvSpPr/>
                      <wps:spPr>
                        <a:xfrm>
                          <a:off x="0" y="0"/>
                          <a:ext cx="2755900" cy="519430"/>
                        </a:xfrm>
                        <a:prstGeom prst="borderCallout1">
                          <a:avLst>
                            <a:gd name="adj1" fmla="val 37638"/>
                            <a:gd name="adj2" fmla="val -1544"/>
                            <a:gd name="adj3" fmla="val -10270"/>
                            <a:gd name="adj4" fmla="val -17424"/>
                          </a:avLst>
                        </a:prstGeom>
                        <a:ln/>
                      </wps:spPr>
                      <wps:style>
                        <a:lnRef idx="2">
                          <a:schemeClr val="accent6"/>
                        </a:lnRef>
                        <a:fillRef idx="1">
                          <a:schemeClr val="lt1"/>
                        </a:fillRef>
                        <a:effectRef idx="0">
                          <a:schemeClr val="accent6"/>
                        </a:effectRef>
                        <a:fontRef idx="minor">
                          <a:schemeClr val="dk1"/>
                        </a:fontRef>
                      </wps:style>
                      <wps:txbx>
                        <w:txbxContent>
                          <w:p w14:paraId="5A1B8F34" w14:textId="0E0D5A08" w:rsidR="00FD6513" w:rsidRPr="00DC4269" w:rsidRDefault="00FD6513"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w:t>
                            </w:r>
                            <w:r w:rsidRPr="00DC4269">
                              <w:rPr>
                                <w:rFonts w:ascii="HG丸ｺﾞｼｯｸM-PRO" w:eastAsia="HG丸ｺﾞｼｯｸM-PRO" w:hAnsi="HG丸ｺﾞｼｯｸM-PRO" w:hint="eastAsia"/>
                                <w:color w:val="000000" w:themeColor="text1"/>
                                <w:sz w:val="20"/>
                              </w:rPr>
                              <w:t>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5CA4" id="吹き出し: 線 25" o:spid="_x0000_s1035" type="#_x0000_t47" style="position:absolute;left:0;text-align:left;margin-left:137.95pt;margin-top:.95pt;width:217pt;height:4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uzwIAANoFAAAOAAAAZHJzL2Uyb0RvYy54bWysVM1qGzEQvhf6DkL3ZH+8jmOTdTEOKYWQ&#10;hCYlZ1krxdtqJVWSvXZvOfVU6K3QFynt64TQ1+hIu147P1AovexqNN+MZr75OXq1qgRaMmNLJXOc&#10;7McYMUlVUcqbHL+7Otk7xMg6IgsilGQ5XjOLX41fvjiq9Yilaq5EwQwCJ9KOap3juXN6FEWWzllF&#10;7L7STIKSK1MRB6K5iQpDavBeiSiN44OoVqbQRlFmLdweN0o8Dv45Z9Sdc26ZQyLHEJsLXxO+M/+N&#10;xkdkdGOInpe0DYP8QxQVKSU82rk6Jo6ghSmfuKpKapRV3O1TVUWK85KykANkk8SPsrmcE81CLkCO&#10;1R1N9v+5pWfLC4PKIsdpHyNJKqjR/defd7df7j//urv9NkK/f3xHoAOiam1HgL/UF6aVLBx91itu&#10;Kv+HfNAqkLvuyGUrhyhcpoN+fxhDDSjo+skw6wX2o621Nta9ZqpC/pDjGVSWmSkRQi1cEtgly1Pr&#10;As1FGysp3icY8UpA1ZZEoN7goHfYVnUHk+5i9pJ+lj3F9B5i4nSwaY8dR9lD0CBLgyfIoo0NTps8&#10;fKBCAlWRZ67hKpzcWrBG+ZZxIN+zE/ILbc+mwiDIJceEUibdgQ8V3AoJaG/GSyE6w4aYR4YC+GqM&#10;Wqw3Y2EcOsP47y92FuFVJV1nXJVSmeccFB+6lxv8JvsmZ5++W81WoeOGPkZ/M1PFGrrQqGY8raYn&#10;JbTAKbHughioLHQN7Bh3Dh8uVJ1j1Z4wmivz6bl7j4cxAS1GNcx3ju3HBTEMI/FGwgANkyzzCyEI&#10;WX+QgmB2NbNdjVxUUwUVgV6D6MLR453YHLlR1TU07MS/CioiKbydY+rMRpi6Zu/AMqNsMgkwWAKa&#10;uFN5qal37nn23XO1uiZGt3PgYILO1GYXtI3WVHeL9ZZSTRZO8dJ55ZbXVoAFEtqoXXZ+Q+3KAbVd&#10;yeM/AAAA//8DAFBLAwQUAAYACAAAACEAmfjsTd4AAAAIAQAADwAAAGRycy9kb3ducmV2LnhtbEyP&#10;QU/DMAyF70j8h8hI3FjKEOtWmk5oqELiQhm7cEsb01YkTtWkXfn3mBOcbOs9PX8v3y/OihnH0HtS&#10;cLtKQCA13vTUKji9lzdbECFqMtp6QgXfGGBfXF7kOjP+TG84H2MrOIRCphV0MQ6ZlKHp0Omw8gMS&#10;a59+dDryObbSjPrM4c7KdZJspNM98YdOD3josPk6Tk6BrKanU70pD/1H2djKPM+uenlV6vpqeXwA&#10;EXGJf2b4xWd0KJip9hOZIKyCdXq/YysLPFhPkx0vtYLtXQqyyOX/AsUPAAAA//8DAFBLAQItABQA&#10;BgAIAAAAIQC2gziS/gAAAOEBAAATAAAAAAAAAAAAAAAAAAAAAABbQ29udGVudF9UeXBlc10ueG1s&#10;UEsBAi0AFAAGAAgAAAAhADj9If/WAAAAlAEAAAsAAAAAAAAAAAAAAAAALwEAAF9yZWxzLy5yZWxz&#10;UEsBAi0AFAAGAAgAAAAhAIiC3+7PAgAA2gUAAA4AAAAAAAAAAAAAAAAALgIAAGRycy9lMm9Eb2Mu&#10;eG1sUEsBAi0AFAAGAAgAAAAhAJn47E3eAAAACAEAAA8AAAAAAAAAAAAAAAAAKQUAAGRycy9kb3du&#10;cmV2LnhtbFBLBQYAAAAABAAEAPMAAAA0BgAAAAA=&#10;" adj="-3764,-2218,-334,8130" fillcolor="white [3201]" strokecolor="#f79646 [3209]" strokeweight="2pt">
                <v:textbox>
                  <w:txbxContent>
                    <w:p w14:paraId="5A1B8F34" w14:textId="0E0D5A08" w:rsidR="00FD6513" w:rsidRPr="00DC4269" w:rsidRDefault="00FD6513" w:rsidP="00A9253D">
                      <w:pPr>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13</w:t>
                      </w:r>
                      <w:r w:rsidRPr="00DC4269">
                        <w:rPr>
                          <w:rFonts w:ascii="HG丸ｺﾞｼｯｸM-PRO" w:eastAsia="HG丸ｺﾞｼｯｸM-PRO" w:hAnsi="HG丸ｺﾞｼｯｸM-PRO" w:hint="eastAsia"/>
                          <w:color w:val="000000" w:themeColor="text1"/>
                          <w:sz w:val="20"/>
                        </w:rPr>
                        <w:t>桁の法人番号。個人事業主</w:t>
                      </w:r>
                      <w:r>
                        <w:rPr>
                          <w:rFonts w:ascii="HG丸ｺﾞｼｯｸM-PRO" w:eastAsia="HG丸ｺﾞｼｯｸM-PRO" w:hAnsi="HG丸ｺﾞｼｯｸM-PRO" w:hint="eastAsia"/>
                          <w:color w:val="000000" w:themeColor="text1"/>
                          <w:sz w:val="20"/>
                        </w:rPr>
                        <w:t>や</w:t>
                      </w:r>
                      <w:r w:rsidRPr="00DC4269">
                        <w:rPr>
                          <w:rFonts w:ascii="HG丸ｺﾞｼｯｸM-PRO" w:eastAsia="HG丸ｺﾞｼｯｸM-PRO" w:hAnsi="HG丸ｺﾞｼｯｸM-PRO" w:hint="eastAsia"/>
                          <w:color w:val="000000" w:themeColor="text1"/>
                          <w:sz w:val="20"/>
                        </w:rPr>
                        <w:t>法人番号がない事業者は「法人番号なし」と記載</w:t>
                      </w:r>
                      <w:r>
                        <w:rPr>
                          <w:rFonts w:ascii="HG丸ｺﾞｼｯｸM-PRO" w:eastAsia="HG丸ｺﾞｼｯｸM-PRO" w:hAnsi="HG丸ｺﾞｼｯｸM-PRO" w:hint="eastAsia"/>
                          <w:color w:val="000000" w:themeColor="text1"/>
                          <w:sz w:val="20"/>
                        </w:rPr>
                        <w:t>します。</w:t>
                      </w:r>
                    </w:p>
                  </w:txbxContent>
                </v:textbox>
              </v:shape>
            </w:pict>
          </mc:Fallback>
        </mc:AlternateContent>
      </w:r>
    </w:p>
    <w:p w14:paraId="3E24087A" w14:textId="39AE901A" w:rsidR="00117A6A" w:rsidRDefault="00117A6A" w:rsidP="00E15E56"/>
    <w:p w14:paraId="6F85C3F5" w14:textId="284225B7" w:rsidR="00A75759" w:rsidRDefault="00F4353C" w:rsidP="00E15E56">
      <w:r w:rsidRPr="004416D6">
        <w:rPr>
          <w:rFonts w:ascii="ＭＳ 明朝" w:hAnsi="ＭＳ 明朝"/>
          <w:noProof/>
          <w:szCs w:val="21"/>
        </w:rPr>
        <mc:AlternateContent>
          <mc:Choice Requires="wps">
            <w:drawing>
              <wp:anchor distT="0" distB="0" distL="114300" distR="114300" simplePos="0" relativeHeight="251724800" behindDoc="0" locked="0" layoutInCell="1" allowOverlap="1" wp14:anchorId="64DE0B9F" wp14:editId="0944D1C2">
                <wp:simplePos x="0" y="0"/>
                <wp:positionH relativeFrom="column">
                  <wp:posOffset>-749935</wp:posOffset>
                </wp:positionH>
                <wp:positionV relativeFrom="paragraph">
                  <wp:posOffset>914400</wp:posOffset>
                </wp:positionV>
                <wp:extent cx="2438400" cy="752475"/>
                <wp:effectExtent l="0" t="152400" r="76200" b="28575"/>
                <wp:wrapNone/>
                <wp:docPr id="26" name="吹き出し: 折線 26"/>
                <wp:cNvGraphicFramePr/>
                <a:graphic xmlns:a="http://schemas.openxmlformats.org/drawingml/2006/main">
                  <a:graphicData uri="http://schemas.microsoft.com/office/word/2010/wordprocessingShape">
                    <wps:wsp>
                      <wps:cNvSpPr/>
                      <wps:spPr>
                        <a:xfrm>
                          <a:off x="0" y="0"/>
                          <a:ext cx="2438400" cy="752475"/>
                        </a:xfrm>
                        <a:prstGeom prst="borderCallout2">
                          <a:avLst>
                            <a:gd name="adj1" fmla="val -1669"/>
                            <a:gd name="adj2" fmla="val 82306"/>
                            <a:gd name="adj3" fmla="val -19532"/>
                            <a:gd name="adj4" fmla="val 86804"/>
                            <a:gd name="adj5" fmla="val -19786"/>
                            <a:gd name="adj6" fmla="val 102415"/>
                          </a:avLst>
                        </a:prstGeom>
                        <a:ln/>
                      </wps:spPr>
                      <wps:style>
                        <a:lnRef idx="2">
                          <a:schemeClr val="accent6"/>
                        </a:lnRef>
                        <a:fillRef idx="1">
                          <a:schemeClr val="lt1"/>
                        </a:fillRef>
                        <a:effectRef idx="0">
                          <a:schemeClr val="accent6"/>
                        </a:effectRef>
                        <a:fontRef idx="minor">
                          <a:schemeClr val="dk1"/>
                        </a:fontRef>
                      </wps:style>
                      <wps:txbx>
                        <w:txbxContent>
                          <w:p w14:paraId="0EA984A5" w14:textId="4F342ECC" w:rsidR="00FD6513" w:rsidRPr="00DC4269" w:rsidRDefault="00FD6513"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0B9F" id="吹き出し: 折線 26" o:spid="_x0000_s1036" type="#_x0000_t48" style="position:absolute;left:0;text-align:left;margin-left:-59.05pt;margin-top:1in;width:192pt;height:5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Gb6gIAACcGAAAOAAAAZHJzL2Uyb0RvYy54bWysVMtuEzEU3SPxD5b37TwyeTTqpIpSFSFV&#10;paJFXTseuxnw2IPtZBJ2XSEhIbED8SMIfqcq/AbXnslkoFkhNjO277mvcx/HJ+tCoBXTJlcyxdFh&#10;iBGTVGW5vE3xq+uzgxFGxhKZEaEkS/GGGXwyefrkuCrHLFYLJTKmERiRZlyVKV5YW46DwNAFK4g5&#10;VCWTIORKF8TCVd8GmSYVWC9EEIfhIKiUzkqtKDMGXk9rIZ54+5wzal9wbphFIsUQm/Vf7b9z9w0m&#10;x2R8q0m5yGkTBvmHKAqSS3DamjollqClzh+ZKnKqlVHcHlJVBIrznDKfA2QThX9lc7UgJfO5ADmm&#10;bGky/88svVhdapRnKY4HGElSQI0ePn2/v/v48P7H/d3nMfr54cuvb18RiIGrqjRjULkqL3VzM3B0&#10;ia+5LtwfUkJrz++m5ZetLaLwGCe9URJCGSjIhv04Gfad0WCnXWpjnzFVIHdI8RyKy/SMCKGWNvYE&#10;k9W5sZ7prAmXZK8jjHghoHArItBBNBgcNYXtYOIuZhT3Qp8QVKyD6XUxB9FRvxc/NpR0QaPBKEwe&#10;Y/pdDBgajvZ4A8J3UUdhnERbOpokgZgtIS5jIR1ZrgQ16f5kN4LVwpeMQyEdzZ4oP0JsJjQCUlJM&#10;KGXS+ijArJCAdmo8F6JVjPYpChs1RWqwTo350WoVw32Kf3psNbxXJW2rXORS6X0Gsjet5xq/zb7O&#10;2aVv1/O1797Ij7J7mqtsAy2tVT3rpqRnOTTTOTH2kmjoEeg/WFj2BXy4UFWKVXPCaKH0u33vDg8z&#10;B1KMKlgWKTZvl0QzjMRzCdN4FCWJ2y7+kvSHMVx0VzLvSuSymCkoCXQtROePDm/F9si1Km6g9afO&#10;K4iIpOA7xdTq7WVm6yUGm5Gy6dTDYKOUxJ7Lq5I6445o1z7X6xuiy2aiLMzihdouFjL2nVbP4A7r&#10;NKWaLq3iud32XM1rUwLYRn5um83p1l337lG7/T75DQAA//8DAFBLAwQUAAYACAAAACEAT1y/kOIA&#10;AAAMAQAADwAAAGRycy9kb3ducmV2LnhtbEyPzU7DMBCE70i8g7VI3Fonoa2aEKdC/J16aAsCcXPj&#10;JQnE6xA7bfr2bE9w29F8mp3JV6NtxQF73zhSEE8jEEilMw1VCl5fniZLED5oMrp1hApO6GFVXF7k&#10;OjPuSFs87EIlOIR8phXUIXSZlL6s0Wo/dR0Se5+utzqw7Ctpen3kcNvKJIoW0uqG+EOtO7yvsfze&#10;DVbBQ7/5eAv0PNys3zdpmm7Lr5/HtVLXV+PdLYiAY/iD4Vyfq0PBnfZuIONFq2ASx8uYWXZmM17F&#10;SLKYpyD25yOZgyxy+X9E8QsAAP//AwBQSwECLQAUAAYACAAAACEAtoM4kv4AAADhAQAAEwAAAAAA&#10;AAAAAAAAAAAAAAAAW0NvbnRlbnRfVHlwZXNdLnhtbFBLAQItABQABgAIAAAAIQA4/SH/1gAAAJQB&#10;AAALAAAAAAAAAAAAAAAAAC8BAABfcmVscy8ucmVsc1BLAQItABQABgAIAAAAIQB8jCGb6gIAACcG&#10;AAAOAAAAAAAAAAAAAAAAAC4CAABkcnMvZTJvRG9jLnhtbFBLAQItABQABgAIAAAAIQBPXL+Q4gAA&#10;AAwBAAAPAAAAAAAAAAAAAAAAAEQFAABkcnMvZG93bnJldi54bWxQSwUGAAAAAAQABADzAAAAUwYA&#10;AAAA&#10;" adj="22122,-4274,18750,-4219,17778,-361" fillcolor="white [3201]" strokecolor="#f79646 [3209]" strokeweight="2pt">
                <v:textbox>
                  <w:txbxContent>
                    <w:p w14:paraId="0EA984A5" w14:textId="4F342ECC" w:rsidR="00FD6513" w:rsidRPr="00DC4269" w:rsidRDefault="00FD6513" w:rsidP="00A9253D">
                      <w:pPr>
                        <w:rPr>
                          <w:rFonts w:ascii="HG丸ｺﾞｼｯｸM-PRO" w:eastAsia="HG丸ｺﾞｼｯｸM-PRO" w:hAnsi="HG丸ｺﾞｼｯｸM-PRO"/>
                          <w:color w:val="000000" w:themeColor="text1"/>
                          <w:sz w:val="20"/>
                        </w:rPr>
                      </w:pPr>
                      <w:r w:rsidRPr="00A15551">
                        <w:rPr>
                          <w:rFonts w:ascii="HG丸ｺﾞｼｯｸM-PRO" w:eastAsia="HG丸ｺﾞｼｯｸM-PRO" w:hAnsi="HG丸ｺﾞｼｯｸM-PRO" w:hint="eastAsia"/>
                          <w:color w:val="000000" w:themeColor="text1"/>
                          <w:sz w:val="20"/>
                        </w:rPr>
                        <w:t>業種を説明するだけでなく、自社が地域経済やサプライチェーンの中でど</w:t>
                      </w:r>
                      <w:r>
                        <w:rPr>
                          <w:rFonts w:ascii="HG丸ｺﾞｼｯｸM-PRO" w:eastAsia="HG丸ｺﾞｼｯｸM-PRO" w:hAnsi="HG丸ｺﾞｼｯｸM-PRO" w:hint="eastAsia"/>
                          <w:color w:val="000000" w:themeColor="text1"/>
                          <w:sz w:val="20"/>
                        </w:rPr>
                        <w:t>のような</w:t>
                      </w:r>
                      <w:r w:rsidRPr="00A15551">
                        <w:rPr>
                          <w:rFonts w:ascii="HG丸ｺﾞｼｯｸM-PRO" w:eastAsia="HG丸ｺﾞｼｯｸM-PRO" w:hAnsi="HG丸ｺﾞｼｯｸM-PRO" w:hint="eastAsia"/>
                          <w:color w:val="000000" w:themeColor="text1"/>
                          <w:sz w:val="20"/>
                        </w:rPr>
                        <w:t>役割を担っているか</w:t>
                      </w:r>
                      <w:r>
                        <w:rPr>
                          <w:rFonts w:ascii="HG丸ｺﾞｼｯｸM-PRO" w:eastAsia="HG丸ｺﾞｼｯｸM-PRO" w:hAnsi="HG丸ｺﾞｼｯｸM-PRO" w:hint="eastAsia"/>
                          <w:color w:val="000000" w:themeColor="text1"/>
                          <w:sz w:val="20"/>
                        </w:rPr>
                        <w:t>記載します。</w:t>
                      </w:r>
                    </w:p>
                  </w:txbxContent>
                </v:textbox>
                <o:callout v:ext="edit" minusx="t"/>
              </v:shape>
            </w:pict>
          </mc:Fallback>
        </mc:AlternateContent>
      </w:r>
      <w:r w:rsidR="00D4201D" w:rsidRPr="004416D6">
        <w:rPr>
          <w:rFonts w:ascii="ＭＳ 明朝" w:hAnsi="ＭＳ 明朝"/>
          <w:noProof/>
          <w:szCs w:val="21"/>
        </w:rPr>
        <mc:AlternateContent>
          <mc:Choice Requires="wps">
            <w:drawing>
              <wp:anchor distT="0" distB="0" distL="114300" distR="114300" simplePos="0" relativeHeight="251698176" behindDoc="0" locked="0" layoutInCell="1" allowOverlap="1" wp14:anchorId="644E3A15" wp14:editId="7590B67B">
                <wp:simplePos x="0" y="0"/>
                <wp:positionH relativeFrom="column">
                  <wp:posOffset>-521335</wp:posOffset>
                </wp:positionH>
                <wp:positionV relativeFrom="paragraph">
                  <wp:posOffset>3822065</wp:posOffset>
                </wp:positionV>
                <wp:extent cx="2133600" cy="1905000"/>
                <wp:effectExtent l="0" t="190500" r="171450" b="19050"/>
                <wp:wrapNone/>
                <wp:docPr id="9" name="吹き出し: 折線 9"/>
                <wp:cNvGraphicFramePr/>
                <a:graphic xmlns:a="http://schemas.openxmlformats.org/drawingml/2006/main">
                  <a:graphicData uri="http://schemas.microsoft.com/office/word/2010/wordprocessingShape">
                    <wps:wsp>
                      <wps:cNvSpPr/>
                      <wps:spPr>
                        <a:xfrm>
                          <a:off x="0" y="0"/>
                          <a:ext cx="2133600" cy="1905000"/>
                        </a:xfrm>
                        <a:prstGeom prst="borderCallout2">
                          <a:avLst>
                            <a:gd name="adj1" fmla="val -326"/>
                            <a:gd name="adj2" fmla="val 61000"/>
                            <a:gd name="adj3" fmla="val -9399"/>
                            <a:gd name="adj4" fmla="val 72538"/>
                            <a:gd name="adj5" fmla="val -9546"/>
                            <a:gd name="adj6" fmla="val 106986"/>
                          </a:avLst>
                        </a:prstGeom>
                        <a:ln/>
                      </wps:spPr>
                      <wps:style>
                        <a:lnRef idx="2">
                          <a:schemeClr val="accent6"/>
                        </a:lnRef>
                        <a:fillRef idx="1">
                          <a:schemeClr val="lt1"/>
                        </a:fillRef>
                        <a:effectRef idx="0">
                          <a:schemeClr val="accent6"/>
                        </a:effectRef>
                        <a:fontRef idx="minor">
                          <a:schemeClr val="dk1"/>
                        </a:fontRef>
                      </wps:style>
                      <wps:txbx>
                        <w:txbxContent>
                          <w:p w14:paraId="299DFC1E" w14:textId="3143947D" w:rsidR="00FD6513"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FD6513" w:rsidRPr="00DC4269"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FD6513" w:rsidRPr="00DC4269"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1" w:history="1">
                              <w:r w:rsidRPr="00BF6A51">
                                <w:rPr>
                                  <w:rStyle w:val="af1"/>
                                  <w:rFonts w:ascii="HG丸ｺﾞｼｯｸM-PRO" w:eastAsia="HG丸ｺﾞｼｯｸM-PRO" w:hAnsi="HG丸ｺﾞｼｯｸM-PRO" w:hint="eastAsia"/>
                                  <w:sz w:val="20"/>
                                </w:rPr>
                                <w:t>https://disaportal.gsi.go.jp/</w:t>
                              </w:r>
                            </w:hyperlink>
                          </w:p>
                          <w:p w14:paraId="47F49830" w14:textId="77777777" w:rsidR="00FD6513"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FD6513" w:rsidRPr="00DC4269" w:rsidRDefault="00A31C98" w:rsidP="004416D6">
                            <w:pPr>
                              <w:spacing w:line="300" w:lineRule="exact"/>
                              <w:jc w:val="left"/>
                              <w:rPr>
                                <w:rFonts w:ascii="HG丸ｺﾞｼｯｸM-PRO" w:eastAsia="HG丸ｺﾞｼｯｸM-PRO" w:hAnsi="HG丸ｺﾞｼｯｸM-PRO"/>
                                <w:color w:val="000000" w:themeColor="text1"/>
                                <w:sz w:val="20"/>
                              </w:rPr>
                            </w:pPr>
                            <w:hyperlink r:id="rId12" w:history="1">
                              <w:r w:rsidR="00FD6513" w:rsidRPr="00BF6A51">
                                <w:rPr>
                                  <w:rStyle w:val="af1"/>
                                  <w:rFonts w:ascii="HG丸ｺﾞｼｯｸM-PRO" w:eastAsia="HG丸ｺﾞｼｯｸM-PRO" w:hAnsi="HG丸ｺﾞｼｯｸM-PRO" w:hint="eastAsia"/>
                                  <w:sz w:val="20"/>
                                </w:rPr>
                                <w:t>http://www.j-shis.bosai.go.jp/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3A15" id="吹き出し: 折線 9" o:spid="_x0000_s1037" type="#_x0000_t48" style="position:absolute;left:0;text-align:left;margin-left:-41.05pt;margin-top:300.95pt;width:168pt;height:1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tb5AIAACEGAAAOAAAAZHJzL2Uyb0RvYy54bWysVM1u1DAQviPxDpbv2/zsT5tVs9VqqyKk&#10;qq1oUc9ex+4GHDvY3s0ut56QkJC4gXgRBK9TFV6DsZNNU7onxCUZe76Z8Xzzc3i0LgRaMW1yJVMc&#10;7YUYMUlVlsubFL++OukdYGQskRkRSrIUb5jBR5Pnzw6rcsxitVAiYxqBE2nGVZnihbXlOAgMXbCC&#10;mD1VMglKrnRBLBz1TZBpUoH3QgRxGI6CSums1IoyY+D2uFbiiffPOaP2nHPDLBIphrdZ/9X+O3ff&#10;YHJIxjealIucNs8g//CKguQSgraujoklaKnzJ66KnGplFLd7VBWB4jynzOcA2UThX9lcLkjJfC5A&#10;jilbmsz/c0vPVhca5VmKE4wkKaBE959/3N1+uv/w8+72yxj9+vj19/dvKHFMVaUZg8FleaGbkwHR&#10;pb3munB/SAitPbubll22tojCZRz1+6MQikBBFyXhMIQD+AkezEtt7AumCuSEFM+htkzPiBBqaWPP&#10;L1mdGuuJzprnkuxNhBEvBNRtRQTq9eNRU9YOJO5CRlETGurVwfS7mF7ST3zSjzGDLmY/HvYPnsYa&#10;djG9ZDjY8Z5RFxOFo+TAg4CLJkOQtmy4dIV0TLkC1JR7yW4Eq5WvGIciOpI9S3582ExoBIykmFDK&#10;pN0GEBLQzoznQrSG0S5DYaOmQg3WmTE/Vq1huMvwccTWwkdV0rbGRS6V3uUge9tGrvHb7OucXfp2&#10;PV/7zo081F3NVbaBdtaqnnNT0pMcOumUGHtBNDQIdB8sK3sOHy5UlWLVSBgtlH6/697hYd5Ai1EF&#10;iyLF5t2SaIaReClhEpNoMHCbxR8Gw/0YDrqrmXc1clnMFJQEWhZe50WHt2Ircq2Ka+j7qYsKKiIp&#10;xE6x3YozW68v2ImUTaceBLukJPZUXpbUuXY0u+a5Wl8TXTbDZGEOz9R2pTR9Vo/fA9ZZSjVdWsVz&#10;u+24mtWmALCH/Mg2O9Mtuu7Zox42++QPAAAA//8DAFBLAwQUAAYACAAAACEAtoAMGt8AAAALAQAA&#10;DwAAAGRycy9kb3ducmV2LnhtbEyPy07DMBBF90j8gzVI7FonQVRpyKQCpEqsUAmPtRsPSZTYjmy3&#10;Tf+e6Yru5nF050y5mc0ojuRD7yxCukxAkG2c7m2L8PW5XeQgQlRWq9FZQjhTgE11e1OqQruT/aBj&#10;HVvBITYUCqGLcSqkDE1HRoWlm8jy7td5oyK3vpXaqxOHm1FmSbKSRvWWL3RqoteOmqE+GISdN8Mo&#10;t2962sn8+8UM5/cfXyPe383PTyAizfEfhos+q0PFTnt3sDqIEWGRZymjCKskXYNgInt84GKPsL5M&#10;ZFXK6x+qPwAAAP//AwBQSwECLQAUAAYACAAAACEAtoM4kv4AAADhAQAAEwAAAAAAAAAAAAAAAAAA&#10;AAAAW0NvbnRlbnRfVHlwZXNdLnhtbFBLAQItABQABgAIAAAAIQA4/SH/1gAAAJQBAAALAAAAAAAA&#10;AAAAAAAAAC8BAABfcmVscy8ucmVsc1BLAQItABQABgAIAAAAIQBzmptb5AIAACEGAAAOAAAAAAAA&#10;AAAAAAAAAC4CAABkcnMvZTJvRG9jLnhtbFBLAQItABQABgAIAAAAIQC2gAwa3wAAAAsBAAAPAAAA&#10;AAAAAAAAAAAAAD4FAABkcnMvZG93bnJldi54bWxQSwUGAAAAAAQABADzAAAASgYAAAAA&#10;" adj="23109,-2062,15668,-2030,13176,-70" fillcolor="white [3201]" strokecolor="#f79646 [3209]" strokeweight="2pt">
                <v:textbox>
                  <w:txbxContent>
                    <w:p w14:paraId="299DFC1E" w14:textId="3143947D" w:rsidR="00FD6513"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ハザードマップ等で想定される被害を具体的に記入</w:t>
                      </w:r>
                      <w:r>
                        <w:rPr>
                          <w:rFonts w:ascii="HG丸ｺﾞｼｯｸM-PRO" w:eastAsia="HG丸ｺﾞｼｯｸM-PRO" w:hAnsi="HG丸ｺﾞｼｯｸM-PRO" w:hint="eastAsia"/>
                          <w:color w:val="000000" w:themeColor="text1"/>
                          <w:sz w:val="20"/>
                        </w:rPr>
                        <w:t>します</w:t>
                      </w:r>
                      <w:r w:rsidRPr="00DC4269">
                        <w:rPr>
                          <w:rFonts w:ascii="HG丸ｺﾞｼｯｸM-PRO" w:eastAsia="HG丸ｺﾞｼｯｸM-PRO" w:hAnsi="HG丸ｺﾞｼｯｸM-PRO" w:hint="eastAsia"/>
                          <w:color w:val="000000" w:themeColor="text1"/>
                          <w:sz w:val="20"/>
                        </w:rPr>
                        <w:t>。</w:t>
                      </w:r>
                    </w:p>
                    <w:p w14:paraId="2CDDDC92" w14:textId="77777777" w:rsidR="00FD6513" w:rsidRPr="00DC4269"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•地域の自治体HP</w:t>
                      </w:r>
                    </w:p>
                    <w:p w14:paraId="5663A66D" w14:textId="77777777" w:rsidR="00FD6513" w:rsidRPr="00DC4269"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•国土交通省ハザードマップポータルサイト：</w:t>
                      </w:r>
                      <w:hyperlink r:id="rId13" w:history="1">
                        <w:r w:rsidRPr="00BF6A51">
                          <w:rPr>
                            <w:rStyle w:val="af1"/>
                            <w:rFonts w:ascii="HG丸ｺﾞｼｯｸM-PRO" w:eastAsia="HG丸ｺﾞｼｯｸM-PRO" w:hAnsi="HG丸ｺﾞｼｯｸM-PRO" w:hint="eastAsia"/>
                            <w:sz w:val="20"/>
                          </w:rPr>
                          <w:t>https://disaportal.gsi.go.jp/</w:t>
                        </w:r>
                      </w:hyperlink>
                    </w:p>
                    <w:p w14:paraId="47F49830" w14:textId="77777777" w:rsidR="00FD6513" w:rsidRDefault="00FD6513" w:rsidP="004416D6">
                      <w:pPr>
                        <w:spacing w:line="300" w:lineRule="exact"/>
                        <w:jc w:val="left"/>
                        <w:rPr>
                          <w:rFonts w:ascii="HG丸ｺﾞｼｯｸM-PRO" w:eastAsia="HG丸ｺﾞｼｯｸM-PRO" w:hAnsi="HG丸ｺﾞｼｯｸM-PRO"/>
                          <w:color w:val="000000" w:themeColor="text1"/>
                          <w:sz w:val="20"/>
                        </w:rPr>
                      </w:pPr>
                      <w:r w:rsidRPr="00DC4269">
                        <w:rPr>
                          <w:rFonts w:ascii="HG丸ｺﾞｼｯｸM-PRO" w:eastAsia="HG丸ｺﾞｼｯｸM-PRO" w:hAnsi="HG丸ｺﾞｼｯｸM-PRO" w:hint="eastAsia"/>
                          <w:color w:val="000000" w:themeColor="text1"/>
                          <w:sz w:val="20"/>
                        </w:rPr>
                        <w:t>•J-SHIS（地震ハザードステーション）：</w:t>
                      </w:r>
                    </w:p>
                    <w:p w14:paraId="0D7F3532" w14:textId="77777777" w:rsidR="00FD6513" w:rsidRPr="00DC4269" w:rsidRDefault="00A31C98" w:rsidP="004416D6">
                      <w:pPr>
                        <w:spacing w:line="300" w:lineRule="exact"/>
                        <w:jc w:val="left"/>
                        <w:rPr>
                          <w:rFonts w:ascii="HG丸ｺﾞｼｯｸM-PRO" w:eastAsia="HG丸ｺﾞｼｯｸM-PRO" w:hAnsi="HG丸ｺﾞｼｯｸM-PRO"/>
                          <w:color w:val="000000" w:themeColor="text1"/>
                          <w:sz w:val="20"/>
                        </w:rPr>
                      </w:pPr>
                      <w:hyperlink r:id="rId14" w:history="1">
                        <w:r w:rsidR="00FD6513" w:rsidRPr="00BF6A51">
                          <w:rPr>
                            <w:rStyle w:val="af1"/>
                            <w:rFonts w:ascii="HG丸ｺﾞｼｯｸM-PRO" w:eastAsia="HG丸ｺﾞｼｯｸM-PRO" w:hAnsi="HG丸ｺﾞｼｯｸM-PRO" w:hint="eastAsia"/>
                            <w:sz w:val="20"/>
                          </w:rPr>
                          <w:t>http://www.j-shis.bosai.go.jp/</w:t>
                        </w:r>
                      </w:hyperlink>
                    </w:p>
                  </w:txbxContent>
                </v:textbox>
                <o:callout v:ext="edit" minusx="t"/>
              </v:shape>
            </w:pict>
          </mc:Fallback>
        </mc:AlternateContent>
      </w:r>
      <w:r w:rsidR="0000458F">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B17A06" w:rsidRPr="00447F98" w14:paraId="55EECC97" w14:textId="77777777" w:rsidTr="00B47E17">
        <w:trPr>
          <w:trHeight w:val="1060"/>
        </w:trPr>
        <w:tc>
          <w:tcPr>
            <w:tcW w:w="2751" w:type="dxa"/>
            <w:vAlign w:val="center"/>
          </w:tcPr>
          <w:p w14:paraId="27723082" w14:textId="3C4FF136" w:rsidR="00B17A06" w:rsidRPr="00447F98" w:rsidRDefault="00B17A06" w:rsidP="00B17A06">
            <w:pPr>
              <w:jc w:val="center"/>
            </w:pPr>
            <w:r w:rsidRPr="00447F98">
              <w:rPr>
                <w:rFonts w:hint="eastAsia"/>
              </w:rPr>
              <w:t>自社の事業活動の概要</w:t>
            </w:r>
          </w:p>
        </w:tc>
        <w:tc>
          <w:tcPr>
            <w:tcW w:w="6083" w:type="dxa"/>
            <w:vAlign w:val="center"/>
          </w:tcPr>
          <w:p w14:paraId="62BBB3D5" w14:textId="4A73B816" w:rsidR="00B17A06" w:rsidRPr="00447F98" w:rsidRDefault="00B17A06" w:rsidP="00B17A06">
            <w:pPr>
              <w:spacing w:line="300" w:lineRule="exact"/>
              <w:rPr>
                <w:szCs w:val="21"/>
              </w:rPr>
            </w:pPr>
            <w:r w:rsidRPr="00FA6C55">
              <w:rPr>
                <w:rFonts w:hint="eastAsia"/>
                <w:color w:val="0070C0"/>
                <w:szCs w:val="21"/>
              </w:rPr>
              <w:t>当</w:t>
            </w:r>
            <w:r>
              <w:rPr>
                <w:rFonts w:hint="eastAsia"/>
                <w:color w:val="0070C0"/>
                <w:szCs w:val="21"/>
              </w:rPr>
              <w:t>店</w:t>
            </w:r>
            <w:r w:rsidRPr="00FA6C55">
              <w:rPr>
                <w:rFonts w:hint="eastAsia"/>
                <w:color w:val="0070C0"/>
                <w:szCs w:val="21"/>
              </w:rPr>
              <w:t>は、地域において野菜を主に販売しており、一般顧客だけでなく、地域の複数の飲食店へ野菜を卸しており、当店が早期復旧しないと、これら飲食店への影響を及ぼす。</w:t>
            </w:r>
          </w:p>
        </w:tc>
      </w:tr>
      <w:tr w:rsidR="00B17A06" w:rsidRPr="00447F98" w14:paraId="2A5DA651" w14:textId="77777777" w:rsidTr="00B47E17">
        <w:trPr>
          <w:trHeight w:val="1060"/>
        </w:trPr>
        <w:tc>
          <w:tcPr>
            <w:tcW w:w="2751" w:type="dxa"/>
            <w:vAlign w:val="center"/>
          </w:tcPr>
          <w:p w14:paraId="3935E391" w14:textId="4EF85783" w:rsidR="00B17A06" w:rsidRPr="00447F98" w:rsidRDefault="00B17A06" w:rsidP="00B17A06">
            <w:pPr>
              <w:jc w:val="center"/>
            </w:pPr>
            <w:r w:rsidRPr="00447F98">
              <w:rPr>
                <w:rFonts w:hint="eastAsia"/>
              </w:rPr>
              <w:t>事業継続力強化に取り組む目的</w:t>
            </w:r>
          </w:p>
        </w:tc>
        <w:tc>
          <w:tcPr>
            <w:tcW w:w="6083" w:type="dxa"/>
            <w:vAlign w:val="center"/>
          </w:tcPr>
          <w:p w14:paraId="1C5BBBED" w14:textId="77777777" w:rsidR="00B17A06" w:rsidRPr="001B51E8" w:rsidRDefault="00B17A06" w:rsidP="00B17A06">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下記</w:t>
            </w:r>
            <w:r>
              <w:rPr>
                <w:rFonts w:asciiTheme="minorEastAsia" w:eastAsiaTheme="minorEastAsia" w:hAnsiTheme="minorEastAsia" w:hint="eastAsia"/>
                <w:color w:val="0070C0"/>
                <w:szCs w:val="21"/>
              </w:rPr>
              <w:t>５</w:t>
            </w:r>
            <w:r w:rsidRPr="001B51E8">
              <w:rPr>
                <w:rFonts w:asciiTheme="minorEastAsia" w:eastAsiaTheme="minorEastAsia" w:hAnsiTheme="minorEastAsia" w:hint="eastAsia"/>
                <w:color w:val="0070C0"/>
                <w:szCs w:val="21"/>
              </w:rPr>
              <w:t>点を目的に、事業継続力強化に取り組む。</w:t>
            </w:r>
          </w:p>
          <w:p w14:paraId="06453BDB" w14:textId="02D3D3B1" w:rsidR="00B17A06" w:rsidRPr="001B51E8" w:rsidRDefault="00B17A06" w:rsidP="00B17A06">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1.自然災害発生時において、人命を最優先として、</w:t>
            </w:r>
            <w:r w:rsidR="008E2781">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と</w:t>
            </w:r>
            <w:r w:rsidR="008E2781">
              <w:rPr>
                <w:rFonts w:asciiTheme="minorEastAsia" w:eastAsiaTheme="minorEastAsia" w:hAnsiTheme="minorEastAsia" w:hint="eastAsia"/>
                <w:color w:val="0070C0"/>
                <w:szCs w:val="21"/>
              </w:rPr>
              <w:t>従業員</w:t>
            </w:r>
            <w:r w:rsidRPr="001B51E8">
              <w:rPr>
                <w:rFonts w:asciiTheme="minorEastAsia" w:eastAsiaTheme="minorEastAsia" w:hAnsiTheme="minorEastAsia" w:hint="eastAsia"/>
                <w:color w:val="0070C0"/>
                <w:szCs w:val="21"/>
              </w:rPr>
              <w:t>の家族の安全と生活を守る。</w:t>
            </w:r>
          </w:p>
          <w:p w14:paraId="29160259" w14:textId="77777777" w:rsidR="00B17A06" w:rsidRPr="001B51E8" w:rsidRDefault="00B17A06" w:rsidP="00B17A06">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2.地域社会の安全に貢献する。</w:t>
            </w:r>
          </w:p>
          <w:p w14:paraId="4C64D63D" w14:textId="7C7DE396" w:rsidR="00B17A06" w:rsidRDefault="00B17A06" w:rsidP="00B17A06">
            <w:pPr>
              <w:spacing w:line="300" w:lineRule="exact"/>
              <w:ind w:left="210" w:hangingChars="100" w:hanging="210"/>
              <w:rPr>
                <w:rFonts w:asciiTheme="minorEastAsia" w:eastAsiaTheme="minorEastAsia" w:hAnsiTheme="minorEastAsia"/>
                <w:color w:val="0070C0"/>
                <w:szCs w:val="21"/>
              </w:rPr>
            </w:pPr>
            <w:r w:rsidRPr="001B51E8">
              <w:rPr>
                <w:rFonts w:asciiTheme="minorEastAsia" w:eastAsiaTheme="minorEastAsia" w:hAnsiTheme="minorEastAsia" w:hint="eastAsia"/>
                <w:color w:val="0070C0"/>
                <w:szCs w:val="21"/>
              </w:rPr>
              <w:t>3.</w:t>
            </w:r>
            <w:r w:rsidR="00FA1BF5">
              <w:rPr>
                <w:rFonts w:asciiTheme="minorEastAsia" w:eastAsiaTheme="minorEastAsia" w:hAnsiTheme="minorEastAsia" w:hint="eastAsia"/>
                <w:color w:val="0070C0"/>
                <w:szCs w:val="21"/>
              </w:rPr>
              <w:t>商品</w:t>
            </w:r>
            <w:r>
              <w:rPr>
                <w:rFonts w:asciiTheme="minorEastAsia" w:eastAsiaTheme="minorEastAsia" w:hAnsiTheme="minorEastAsia" w:hint="eastAsia"/>
                <w:color w:val="0070C0"/>
                <w:szCs w:val="21"/>
              </w:rPr>
              <w:t>の</w:t>
            </w:r>
            <w:r w:rsidRPr="001B51E8">
              <w:rPr>
                <w:rFonts w:asciiTheme="minorEastAsia" w:eastAsiaTheme="minorEastAsia" w:hAnsiTheme="minorEastAsia" w:hint="eastAsia"/>
                <w:color w:val="0070C0"/>
                <w:szCs w:val="21"/>
              </w:rPr>
              <w:t>供給継続、又は早期の再開により、お客様</w:t>
            </w:r>
            <w:r>
              <w:rPr>
                <w:rFonts w:asciiTheme="minorEastAsia" w:eastAsiaTheme="minorEastAsia" w:hAnsiTheme="minorEastAsia" w:hint="eastAsia"/>
                <w:color w:val="0070C0"/>
                <w:szCs w:val="21"/>
              </w:rPr>
              <w:t>の</w:t>
            </w:r>
            <w:r w:rsidR="00FA1BF5">
              <w:rPr>
                <w:rFonts w:asciiTheme="minorEastAsia" w:eastAsiaTheme="minorEastAsia" w:hAnsiTheme="minorEastAsia" w:hint="eastAsia"/>
                <w:color w:val="0070C0"/>
                <w:szCs w:val="21"/>
              </w:rPr>
              <w:t>生活</w:t>
            </w:r>
            <w:r w:rsidRPr="001B51E8">
              <w:rPr>
                <w:rFonts w:asciiTheme="minorEastAsia" w:eastAsiaTheme="minorEastAsia" w:hAnsiTheme="minorEastAsia" w:hint="eastAsia"/>
                <w:color w:val="0070C0"/>
                <w:szCs w:val="21"/>
              </w:rPr>
              <w:t>への影響を極力少な</w:t>
            </w:r>
            <w:r>
              <w:rPr>
                <w:rFonts w:asciiTheme="minorEastAsia" w:eastAsiaTheme="minorEastAsia" w:hAnsiTheme="minorEastAsia" w:hint="eastAsia"/>
                <w:color w:val="0070C0"/>
                <w:szCs w:val="21"/>
              </w:rPr>
              <w:t>くする。</w:t>
            </w:r>
          </w:p>
          <w:p w14:paraId="537BCE0E" w14:textId="136CD697" w:rsidR="00B17A06" w:rsidRPr="005E3CFB" w:rsidRDefault="00B17A06" w:rsidP="00B17A06">
            <w:pPr>
              <w:spacing w:line="300" w:lineRule="exact"/>
              <w:ind w:left="210" w:hangingChars="100" w:hanging="210"/>
              <w:rPr>
                <w:rFonts w:asciiTheme="minorEastAsia" w:eastAsiaTheme="minorEastAsia" w:hAnsiTheme="minorEastAsia"/>
                <w:color w:val="00B050"/>
                <w:szCs w:val="21"/>
              </w:rPr>
            </w:pPr>
            <w:r w:rsidRPr="00FB5DAF">
              <w:rPr>
                <w:rFonts w:asciiTheme="minorEastAsia" w:eastAsiaTheme="minorEastAsia" w:hAnsiTheme="minorEastAsia" w:hint="eastAsia"/>
                <w:color w:val="00B050"/>
                <w:szCs w:val="21"/>
              </w:rPr>
              <w:t>4</w:t>
            </w:r>
            <w:r w:rsidRPr="00FB5DAF">
              <w:rPr>
                <w:rFonts w:asciiTheme="minorEastAsia" w:eastAsiaTheme="minorEastAsia" w:hAnsiTheme="minorEastAsia"/>
                <w:color w:val="00B050"/>
                <w:szCs w:val="21"/>
              </w:rPr>
              <w:t>.</w:t>
            </w:r>
            <w:r w:rsidRPr="00FB5DAF">
              <w:rPr>
                <w:rFonts w:asciiTheme="minorEastAsia" w:eastAsiaTheme="minorEastAsia" w:hAnsiTheme="minorEastAsia" w:hint="eastAsia"/>
                <w:color w:val="00B050"/>
                <w:szCs w:val="21"/>
              </w:rPr>
              <w:t>感染症の発生時においても</w:t>
            </w:r>
            <w:r w:rsidRPr="005E3CFB">
              <w:rPr>
                <w:rFonts w:asciiTheme="minorEastAsia" w:eastAsiaTheme="minorEastAsia" w:hAnsiTheme="minorEastAsia" w:hint="eastAsia"/>
                <w:color w:val="00B050"/>
                <w:szCs w:val="21"/>
              </w:rPr>
              <w:t>、従業員等関係者とその家族の生命の安全を及び雇用の確保を最優先する。</w:t>
            </w:r>
          </w:p>
          <w:p w14:paraId="636810E9" w14:textId="3F1D9EEA" w:rsidR="00B17A06" w:rsidRPr="001B51E8" w:rsidRDefault="00B17A06" w:rsidP="00B17A06">
            <w:pPr>
              <w:spacing w:line="300" w:lineRule="exact"/>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color w:val="00B050"/>
                <w:szCs w:val="21"/>
              </w:rPr>
              <w:t>5.</w:t>
            </w:r>
            <w:r w:rsidRPr="005E3CFB">
              <w:rPr>
                <w:rFonts w:asciiTheme="minorEastAsia" w:eastAsiaTheme="minorEastAsia" w:hAnsiTheme="minorEastAsia" w:hint="eastAsia"/>
                <w:color w:val="00B050"/>
                <w:szCs w:val="21"/>
              </w:rPr>
              <w:t>感染症が流行した場合であっても、感染拡大防止に全力を尽くし、</w:t>
            </w:r>
            <w:r w:rsidR="00472A23">
              <w:rPr>
                <w:rFonts w:asciiTheme="minorEastAsia" w:eastAsiaTheme="minorEastAsia" w:hAnsiTheme="minorEastAsia" w:hint="eastAsia"/>
                <w:color w:val="00B050"/>
                <w:szCs w:val="21"/>
              </w:rPr>
              <w:t>事業</w:t>
            </w:r>
            <w:r w:rsidRPr="00332A9C">
              <w:rPr>
                <w:rFonts w:asciiTheme="minorEastAsia" w:eastAsiaTheme="minorEastAsia" w:hAnsiTheme="minorEastAsia" w:hint="eastAsia"/>
                <w:color w:val="00B050"/>
                <w:szCs w:val="21"/>
              </w:rPr>
              <w:t>を継続し、仕入れ先への影響を極力小さくすること、また取引先への供給責任等を果たす。</w:t>
            </w:r>
          </w:p>
        </w:tc>
      </w:tr>
      <w:tr w:rsidR="00B17A06" w:rsidRPr="00447F98" w14:paraId="786884BF" w14:textId="77777777" w:rsidTr="00701BD9">
        <w:trPr>
          <w:trHeight w:val="1060"/>
        </w:trPr>
        <w:tc>
          <w:tcPr>
            <w:tcW w:w="2751" w:type="dxa"/>
          </w:tcPr>
          <w:p w14:paraId="4FCF4479" w14:textId="005F5C15" w:rsidR="00B17A06" w:rsidRPr="00447F98" w:rsidRDefault="00B17A06" w:rsidP="00B17A06">
            <w:pPr>
              <w:jc w:val="center"/>
            </w:pPr>
            <w:r w:rsidRPr="00447F98">
              <w:rPr>
                <w:rFonts w:hint="eastAsia"/>
              </w:rPr>
              <w:t>事業活動に影響を与える</w:t>
            </w:r>
            <w:r w:rsidRPr="00447F98">
              <w:br/>
            </w:r>
            <w:r w:rsidRPr="00447F98">
              <w:rPr>
                <w:rFonts w:hint="eastAsia"/>
              </w:rPr>
              <w:t>自然災害等の想定</w:t>
            </w:r>
          </w:p>
        </w:tc>
        <w:tc>
          <w:tcPr>
            <w:tcW w:w="6083" w:type="dxa"/>
          </w:tcPr>
          <w:p w14:paraId="76ECCBC6" w14:textId="21D5F436" w:rsidR="00B17A06" w:rsidRPr="00E32973" w:rsidRDefault="00B17A06" w:rsidP="00B17A06">
            <w:pPr>
              <w:spacing w:line="300" w:lineRule="exact"/>
              <w:ind w:left="210" w:hangingChars="100" w:hanging="210"/>
              <w:rPr>
                <w:color w:val="0070C0"/>
                <w:szCs w:val="21"/>
              </w:rPr>
            </w:pPr>
            <w:r w:rsidRPr="00E32973">
              <w:rPr>
                <w:rFonts w:hint="eastAsia"/>
                <w:color w:val="0070C0"/>
                <w:szCs w:val="21"/>
              </w:rPr>
              <w:t>当</w:t>
            </w:r>
            <w:r>
              <w:rPr>
                <w:rFonts w:hint="eastAsia"/>
                <w:color w:val="0070C0"/>
                <w:szCs w:val="21"/>
              </w:rPr>
              <w:t>店</w:t>
            </w:r>
            <w:r w:rsidRPr="00E32973">
              <w:rPr>
                <w:rFonts w:hint="eastAsia"/>
                <w:color w:val="0070C0"/>
                <w:szCs w:val="21"/>
              </w:rPr>
              <w:t>は</w:t>
            </w:r>
            <w:r>
              <w:rPr>
                <w:rFonts w:hint="eastAsia"/>
                <w:color w:val="0070C0"/>
                <w:szCs w:val="21"/>
              </w:rPr>
              <w:t>茨城県○○市</w:t>
            </w:r>
            <w:r w:rsidRPr="00E32973">
              <w:rPr>
                <w:rFonts w:hint="eastAsia"/>
                <w:color w:val="0070C0"/>
                <w:szCs w:val="21"/>
              </w:rPr>
              <w:t>にあり、</w:t>
            </w:r>
          </w:p>
          <w:p w14:paraId="755270E6" w14:textId="77777777" w:rsidR="00B17A06" w:rsidRPr="00E32973" w:rsidRDefault="00B17A06" w:rsidP="00B17A06">
            <w:pPr>
              <w:spacing w:line="300" w:lineRule="exact"/>
              <w:ind w:left="210" w:hangingChars="100" w:hanging="210"/>
              <w:rPr>
                <w:color w:val="0070C0"/>
                <w:szCs w:val="21"/>
              </w:rPr>
            </w:pPr>
            <w:r w:rsidRPr="00E32973">
              <w:rPr>
                <w:rFonts w:hint="eastAsia"/>
                <w:color w:val="0070C0"/>
                <w:szCs w:val="21"/>
              </w:rPr>
              <w:t>•今後</w:t>
            </w:r>
            <w:r w:rsidRPr="00E32973">
              <w:rPr>
                <w:rFonts w:hint="eastAsia"/>
                <w:color w:val="0070C0"/>
                <w:szCs w:val="21"/>
              </w:rPr>
              <w:t>30</w:t>
            </w:r>
            <w:r w:rsidRPr="00E32973">
              <w:rPr>
                <w:rFonts w:hint="eastAsia"/>
                <w:color w:val="0070C0"/>
                <w:szCs w:val="21"/>
              </w:rPr>
              <w:t>年以内に震度６弱以上の地震が発生する確率が</w:t>
            </w:r>
            <w:r>
              <w:rPr>
                <w:color w:val="0070C0"/>
                <w:szCs w:val="21"/>
              </w:rPr>
              <w:t>45</w:t>
            </w:r>
            <w:r w:rsidRPr="00E32973">
              <w:rPr>
                <w:rFonts w:hint="eastAsia"/>
                <w:color w:val="0070C0"/>
                <w:szCs w:val="21"/>
              </w:rPr>
              <w:t>％（</w:t>
            </w:r>
            <w:r w:rsidRPr="00E32973">
              <w:rPr>
                <w:rFonts w:hint="eastAsia"/>
                <w:color w:val="0070C0"/>
                <w:szCs w:val="21"/>
              </w:rPr>
              <w:t>J-SHIS</w:t>
            </w:r>
            <w:r w:rsidRPr="00E32973">
              <w:rPr>
                <w:rFonts w:hint="eastAsia"/>
                <w:color w:val="0070C0"/>
                <w:szCs w:val="21"/>
              </w:rPr>
              <w:t>地図参照）。当該地震による津波が</w:t>
            </w:r>
            <w:r>
              <w:rPr>
                <w:color w:val="0070C0"/>
                <w:szCs w:val="21"/>
              </w:rPr>
              <w:t>1</w:t>
            </w:r>
            <w:r w:rsidRPr="00E32973">
              <w:rPr>
                <w:rFonts w:hint="eastAsia"/>
                <w:color w:val="0070C0"/>
                <w:szCs w:val="21"/>
              </w:rPr>
              <w:t>m</w:t>
            </w:r>
            <w:r w:rsidRPr="00E32973">
              <w:rPr>
                <w:rFonts w:hint="eastAsia"/>
                <w:color w:val="0070C0"/>
                <w:szCs w:val="21"/>
              </w:rPr>
              <w:t>。</w:t>
            </w:r>
          </w:p>
          <w:p w14:paraId="76C21F10" w14:textId="77777777" w:rsidR="00B17A06" w:rsidRPr="00E32973" w:rsidRDefault="00B17A06" w:rsidP="00B17A06">
            <w:pPr>
              <w:spacing w:line="300" w:lineRule="exact"/>
              <w:ind w:left="210" w:hangingChars="100" w:hanging="210"/>
              <w:rPr>
                <w:color w:val="0070C0"/>
                <w:szCs w:val="21"/>
              </w:rPr>
            </w:pPr>
            <w:r w:rsidRPr="00E32973">
              <w:rPr>
                <w:rFonts w:hint="eastAsia"/>
                <w:color w:val="0070C0"/>
                <w:szCs w:val="21"/>
              </w:rPr>
              <w:t>•水災時に</w:t>
            </w:r>
            <w:r>
              <w:rPr>
                <w:color w:val="0070C0"/>
                <w:szCs w:val="21"/>
              </w:rPr>
              <w:t>1</w:t>
            </w:r>
            <w:r w:rsidRPr="00E32973">
              <w:rPr>
                <w:rFonts w:hint="eastAsia"/>
                <w:color w:val="0070C0"/>
                <w:szCs w:val="21"/>
              </w:rPr>
              <w:t>m</w:t>
            </w:r>
            <w:r w:rsidRPr="00E32973">
              <w:rPr>
                <w:rFonts w:hint="eastAsia"/>
                <w:color w:val="0070C0"/>
                <w:szCs w:val="21"/>
              </w:rPr>
              <w:t>～</w:t>
            </w:r>
            <w:r>
              <w:rPr>
                <w:rFonts w:hint="eastAsia"/>
                <w:color w:val="0070C0"/>
                <w:szCs w:val="21"/>
              </w:rPr>
              <w:t>3</w:t>
            </w:r>
            <w:r w:rsidRPr="00E32973">
              <w:rPr>
                <w:rFonts w:hint="eastAsia"/>
                <w:color w:val="0070C0"/>
                <w:szCs w:val="21"/>
              </w:rPr>
              <w:t>m</w:t>
            </w:r>
            <w:r w:rsidRPr="00E32973">
              <w:rPr>
                <w:rFonts w:hint="eastAsia"/>
                <w:color w:val="0070C0"/>
                <w:szCs w:val="21"/>
              </w:rPr>
              <w:t>の浸水（</w:t>
            </w:r>
            <w:r>
              <w:rPr>
                <w:rFonts w:hint="eastAsia"/>
                <w:color w:val="0070C0"/>
                <w:szCs w:val="21"/>
              </w:rPr>
              <w:t>国交省</w:t>
            </w:r>
            <w:r w:rsidRPr="00E32973">
              <w:rPr>
                <w:rFonts w:hint="eastAsia"/>
                <w:color w:val="0070C0"/>
                <w:szCs w:val="21"/>
              </w:rPr>
              <w:t>ハザードマップ参照）。</w:t>
            </w:r>
          </w:p>
          <w:p w14:paraId="102E9E3A" w14:textId="77777777" w:rsidR="00B17A06" w:rsidRDefault="00B17A06" w:rsidP="00B17A06">
            <w:pPr>
              <w:spacing w:line="300" w:lineRule="exact"/>
              <w:ind w:left="210" w:hangingChars="100" w:hanging="210"/>
              <w:rPr>
                <w:color w:val="0070C0"/>
                <w:szCs w:val="21"/>
              </w:rPr>
            </w:pPr>
            <w:r w:rsidRPr="00E32973">
              <w:rPr>
                <w:rFonts w:hint="eastAsia"/>
                <w:color w:val="0070C0"/>
                <w:szCs w:val="21"/>
              </w:rPr>
              <w:t>が予想される地域である。</w:t>
            </w:r>
          </w:p>
          <w:p w14:paraId="6778E2D2" w14:textId="77777777" w:rsidR="00B17A06" w:rsidRDefault="00B17A06" w:rsidP="00B17A06">
            <w:pPr>
              <w:spacing w:line="300" w:lineRule="exact"/>
              <w:ind w:left="210" w:hangingChars="100" w:hanging="210"/>
              <w:rPr>
                <w:color w:val="0070C0"/>
                <w:szCs w:val="21"/>
              </w:rPr>
            </w:pPr>
            <w:r w:rsidRPr="00E32973">
              <w:rPr>
                <w:rFonts w:hint="eastAsia"/>
                <w:color w:val="0070C0"/>
                <w:szCs w:val="21"/>
              </w:rPr>
              <w:t>また、例年、年に数回、台風が通過していることから、風害や一時的な豪雨による被害も想定される。</w:t>
            </w:r>
          </w:p>
          <w:p w14:paraId="5D82A7B4" w14:textId="2806747D" w:rsidR="00B17A06" w:rsidRPr="00447F98" w:rsidRDefault="00B17A06" w:rsidP="00B17A06">
            <w:pPr>
              <w:spacing w:line="300" w:lineRule="exact"/>
              <w:ind w:left="109" w:hangingChars="52" w:hanging="109"/>
              <w:rPr>
                <w:szCs w:val="21"/>
              </w:rPr>
            </w:pPr>
            <w:r w:rsidRPr="00C24F18">
              <w:rPr>
                <w:rFonts w:hint="eastAsia"/>
                <w:color w:val="00B050"/>
                <w:szCs w:val="21"/>
              </w:rPr>
              <w:t>・当店は感染者が増加している状況に鑑みると、新型コロナウ</w:t>
            </w:r>
            <w:r>
              <w:rPr>
                <w:rFonts w:hint="eastAsia"/>
                <w:color w:val="00B050"/>
                <w:szCs w:val="21"/>
              </w:rPr>
              <w:t>イ</w:t>
            </w:r>
            <w:r w:rsidRPr="00C24F18">
              <w:rPr>
                <w:rFonts w:hint="eastAsia"/>
                <w:color w:val="00B050"/>
                <w:szCs w:val="21"/>
              </w:rPr>
              <w:t>ルス感染症等の感染拡大による影響が想定される。</w:t>
            </w:r>
          </w:p>
        </w:tc>
      </w:tr>
      <w:tr w:rsidR="00447F98" w:rsidRPr="00447F98" w14:paraId="615BF033" w14:textId="77777777" w:rsidTr="00A75759">
        <w:trPr>
          <w:trHeight w:val="1060"/>
        </w:trPr>
        <w:tc>
          <w:tcPr>
            <w:tcW w:w="2751" w:type="dxa"/>
            <w:vAlign w:val="center"/>
          </w:tcPr>
          <w:p w14:paraId="4817F941" w14:textId="17215AD3"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0F0CF5F1" w14:textId="4D3E9D3B" w:rsidR="00BF6A51" w:rsidRDefault="00BF6A51" w:rsidP="00FA6C55">
            <w:pPr>
              <w:spacing w:line="300" w:lineRule="exact"/>
              <w:rPr>
                <w:color w:val="0070C0"/>
                <w:szCs w:val="21"/>
              </w:rPr>
            </w:pPr>
            <w:r w:rsidRPr="00BF6A51">
              <w:rPr>
                <w:rFonts w:hint="eastAsia"/>
                <w:color w:val="0070C0"/>
                <w:szCs w:val="21"/>
              </w:rPr>
              <w:t>想定する自然災害のうち、事業活動に与える影響が最も大きいものは震度６弱の地震</w:t>
            </w:r>
            <w:r w:rsidR="00A55FDA">
              <w:rPr>
                <w:rFonts w:hint="eastAsia"/>
                <w:color w:val="0070C0"/>
                <w:szCs w:val="21"/>
              </w:rPr>
              <w:t>及び感染症の感染拡大の影響であり、</w:t>
            </w:r>
            <w:r w:rsidRPr="00BF6A51">
              <w:rPr>
                <w:rFonts w:hint="eastAsia"/>
                <w:color w:val="0070C0"/>
                <w:szCs w:val="21"/>
              </w:rPr>
              <w:t>その被害想定は下記の通り。</w:t>
            </w:r>
          </w:p>
          <w:p w14:paraId="3C7C7397" w14:textId="2C78CA95" w:rsidR="00BF6A51" w:rsidRDefault="00BF6A51" w:rsidP="00FA6C55">
            <w:pPr>
              <w:spacing w:line="300" w:lineRule="exact"/>
              <w:rPr>
                <w:szCs w:val="21"/>
              </w:rPr>
            </w:pPr>
          </w:p>
          <w:p w14:paraId="328D763E" w14:textId="2B7EF4AA" w:rsidR="00D10DFE" w:rsidRPr="00447F98" w:rsidRDefault="00A57B2C" w:rsidP="00FA6C55">
            <w:pPr>
              <w:spacing w:line="300" w:lineRule="exact"/>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68D84F04" w14:textId="2ED219CF" w:rsidR="00BF6A51" w:rsidRPr="00FF747C" w:rsidRDefault="00A55FDA" w:rsidP="00BF6A51">
            <w:pPr>
              <w:spacing w:line="300" w:lineRule="exact"/>
              <w:rPr>
                <w:color w:val="0070C0"/>
                <w:szCs w:val="21"/>
              </w:rPr>
            </w:pPr>
            <w:r>
              <w:rPr>
                <w:rFonts w:hint="eastAsia"/>
                <w:color w:val="0070C0"/>
                <w:szCs w:val="21"/>
              </w:rPr>
              <w:t>・</w:t>
            </w:r>
            <w:r w:rsidR="00BF6A51" w:rsidRPr="00FF747C">
              <w:rPr>
                <w:rFonts w:hint="eastAsia"/>
                <w:color w:val="0070C0"/>
                <w:szCs w:val="21"/>
              </w:rPr>
              <w:t>営業時間中</w:t>
            </w:r>
            <w:r w:rsidR="00FF747C">
              <w:rPr>
                <w:rFonts w:hint="eastAsia"/>
                <w:color w:val="0070C0"/>
                <w:szCs w:val="21"/>
              </w:rPr>
              <w:t>の</w:t>
            </w:r>
            <w:r>
              <w:rPr>
                <w:rFonts w:hint="eastAsia"/>
                <w:color w:val="0070C0"/>
                <w:szCs w:val="21"/>
              </w:rPr>
              <w:t>地震</w:t>
            </w:r>
            <w:r w:rsidR="00FF747C">
              <w:rPr>
                <w:rFonts w:hint="eastAsia"/>
                <w:color w:val="0070C0"/>
                <w:szCs w:val="21"/>
              </w:rPr>
              <w:t>発災では</w:t>
            </w:r>
            <w:r w:rsidR="00BF6A51" w:rsidRPr="00FF747C">
              <w:rPr>
                <w:rFonts w:hint="eastAsia"/>
                <w:color w:val="0070C0"/>
                <w:szCs w:val="21"/>
              </w:rPr>
              <w:t>、</w:t>
            </w:r>
            <w:r w:rsidR="00FF747C">
              <w:rPr>
                <w:rFonts w:hint="eastAsia"/>
                <w:color w:val="0070C0"/>
                <w:szCs w:val="21"/>
              </w:rPr>
              <w:t>もの</w:t>
            </w:r>
            <w:r w:rsidR="00BF6A51" w:rsidRPr="00FF747C">
              <w:rPr>
                <w:rFonts w:hint="eastAsia"/>
                <w:color w:val="0070C0"/>
                <w:szCs w:val="21"/>
              </w:rPr>
              <w:t>の落下、転倒などにより、けが人が発生する。公共交通機関が停止</w:t>
            </w:r>
            <w:r w:rsidR="00FF747C">
              <w:rPr>
                <w:rFonts w:hint="eastAsia"/>
                <w:color w:val="0070C0"/>
                <w:szCs w:val="21"/>
              </w:rPr>
              <w:t>し</w:t>
            </w:r>
            <w:r w:rsidR="00BF6A51" w:rsidRPr="00FF747C">
              <w:rPr>
                <w:rFonts w:hint="eastAsia"/>
                <w:color w:val="0070C0"/>
                <w:szCs w:val="21"/>
              </w:rPr>
              <w:t>、従業員が帰宅困難者となる</w:t>
            </w:r>
            <w:r w:rsidR="00FF747C">
              <w:rPr>
                <w:rFonts w:hint="eastAsia"/>
                <w:color w:val="0070C0"/>
                <w:szCs w:val="21"/>
              </w:rPr>
              <w:t>。</w:t>
            </w:r>
            <w:r w:rsidR="00BF6A51" w:rsidRPr="00FF747C">
              <w:rPr>
                <w:rFonts w:hint="eastAsia"/>
                <w:color w:val="0070C0"/>
                <w:szCs w:val="21"/>
              </w:rPr>
              <w:t>夜間に発災した場合</w:t>
            </w:r>
            <w:r w:rsidR="00FF747C">
              <w:rPr>
                <w:rFonts w:hint="eastAsia"/>
                <w:color w:val="0070C0"/>
                <w:szCs w:val="21"/>
              </w:rPr>
              <w:t>は</w:t>
            </w:r>
            <w:r w:rsidR="00BF6A51" w:rsidRPr="00FF747C">
              <w:rPr>
                <w:rFonts w:hint="eastAsia"/>
                <w:color w:val="0070C0"/>
                <w:szCs w:val="21"/>
              </w:rPr>
              <w:t>、翌日の従業員の参集が困難となる。</w:t>
            </w:r>
            <w:r w:rsidR="006A7C08">
              <w:rPr>
                <w:rFonts w:hint="eastAsia"/>
                <w:color w:val="0070C0"/>
                <w:szCs w:val="21"/>
              </w:rPr>
              <w:t>さらに</w:t>
            </w:r>
            <w:r w:rsidR="00BF6A51" w:rsidRPr="00FF747C">
              <w:rPr>
                <w:rFonts w:hint="eastAsia"/>
                <w:color w:val="0070C0"/>
                <w:szCs w:val="21"/>
              </w:rPr>
              <w:t>従業員の家族へも被害が生ずる。</w:t>
            </w:r>
          </w:p>
          <w:p w14:paraId="4658C457" w14:textId="62ABF1B1" w:rsidR="00A55FDA" w:rsidRPr="00FF747C" w:rsidRDefault="00A55FDA" w:rsidP="00FA6C55">
            <w:pPr>
              <w:spacing w:line="300" w:lineRule="exact"/>
              <w:rPr>
                <w:color w:val="0070C0"/>
                <w:szCs w:val="21"/>
              </w:rPr>
            </w:pPr>
            <w:r w:rsidRPr="0087748B">
              <w:rPr>
                <w:rFonts w:hint="eastAsia"/>
                <w:color w:val="00B050"/>
                <w:szCs w:val="21"/>
              </w:rPr>
              <w:t>・感染症流行期においては、本人または家族への感染等により、</w:t>
            </w:r>
            <w:r w:rsidR="00976D3F" w:rsidRPr="0087748B">
              <w:rPr>
                <w:rFonts w:hint="eastAsia"/>
                <w:color w:val="00B050"/>
                <w:szCs w:val="21"/>
              </w:rPr>
              <w:t>出勤できなくなる従業員や在宅勤務を行う従業員が複数発生する</w:t>
            </w:r>
            <w:r w:rsidR="00976D3F">
              <w:rPr>
                <w:rFonts w:hint="eastAsia"/>
                <w:color w:val="0070C0"/>
                <w:szCs w:val="21"/>
              </w:rPr>
              <w:t>。</w:t>
            </w:r>
          </w:p>
          <w:p w14:paraId="3A08BF80" w14:textId="51F853D2" w:rsidR="00A43367" w:rsidRDefault="001F11DC" w:rsidP="00FA6C55">
            <w:pPr>
              <w:spacing w:line="300" w:lineRule="exact"/>
              <w:rPr>
                <w:color w:val="0070C0"/>
                <w:szCs w:val="21"/>
              </w:rPr>
            </w:pPr>
            <w:r w:rsidRPr="0087748B">
              <w:rPr>
                <w:rFonts w:hint="eastAsia"/>
                <w:color w:val="0070C0"/>
                <w:szCs w:val="21"/>
              </w:rPr>
              <w:t>・これら被害により営業活動が止まり、特定の従業員が専属で</w:t>
            </w:r>
            <w:r w:rsidRPr="0087748B">
              <w:rPr>
                <w:rFonts w:hint="eastAsia"/>
                <w:color w:val="0070C0"/>
                <w:szCs w:val="21"/>
              </w:rPr>
              <w:lastRenderedPageBreak/>
              <w:t>担当していた部分について業務再開が困難となること、売上が減少することなどが想定される。</w:t>
            </w:r>
          </w:p>
          <w:p w14:paraId="34E80D77" w14:textId="0C7EC0F2" w:rsidR="0087748B" w:rsidRPr="0087748B" w:rsidRDefault="0087748B" w:rsidP="00FA6C55">
            <w:pPr>
              <w:spacing w:line="300" w:lineRule="exact"/>
              <w:rPr>
                <w:color w:val="0070C0"/>
                <w:szCs w:val="21"/>
              </w:rPr>
            </w:pPr>
          </w:p>
          <w:p w14:paraId="16BD39A2" w14:textId="7226364F" w:rsidR="00AF5EF1" w:rsidRPr="00FF747C" w:rsidRDefault="00AF5EF1" w:rsidP="00FA6C55">
            <w:pPr>
              <w:spacing w:line="300" w:lineRule="exact"/>
              <w:rPr>
                <w:color w:val="0070C0"/>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234E6EEC" w14:textId="106ABF65" w:rsidR="00FF747C" w:rsidRPr="006A7C08" w:rsidRDefault="00F4353C" w:rsidP="00FF747C">
            <w:pPr>
              <w:spacing w:line="300" w:lineRule="exact"/>
              <w:rPr>
                <w:color w:val="0070C0"/>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537BB1D2" wp14:editId="4EA1F82A">
                      <wp:simplePos x="0" y="0"/>
                      <wp:positionH relativeFrom="column">
                        <wp:posOffset>-2327275</wp:posOffset>
                      </wp:positionH>
                      <wp:positionV relativeFrom="paragraph">
                        <wp:posOffset>321310</wp:posOffset>
                      </wp:positionV>
                      <wp:extent cx="1873250" cy="2774950"/>
                      <wp:effectExtent l="0" t="552450" r="50800" b="25400"/>
                      <wp:wrapNone/>
                      <wp:docPr id="10" name="吹き出し: 線 10"/>
                      <wp:cNvGraphicFramePr/>
                      <a:graphic xmlns:a="http://schemas.openxmlformats.org/drawingml/2006/main">
                        <a:graphicData uri="http://schemas.microsoft.com/office/word/2010/wordprocessingShape">
                          <wps:wsp>
                            <wps:cNvSpPr/>
                            <wps:spPr>
                              <a:xfrm>
                                <a:off x="0" y="0"/>
                                <a:ext cx="1873250" cy="2774950"/>
                              </a:xfrm>
                              <a:prstGeom prst="borderCallout1">
                                <a:avLst>
                                  <a:gd name="adj1" fmla="val -2301"/>
                                  <a:gd name="adj2" fmla="val 43492"/>
                                  <a:gd name="adj3" fmla="val -19762"/>
                                  <a:gd name="adj4" fmla="val 101471"/>
                                </a:avLst>
                              </a:prstGeom>
                              <a:ln/>
                            </wps:spPr>
                            <wps:style>
                              <a:lnRef idx="2">
                                <a:schemeClr val="accent6"/>
                              </a:lnRef>
                              <a:fillRef idx="1">
                                <a:schemeClr val="lt1"/>
                              </a:fillRef>
                              <a:effectRef idx="0">
                                <a:schemeClr val="accent6"/>
                              </a:effectRef>
                              <a:fontRef idx="minor">
                                <a:schemeClr val="dk1"/>
                              </a:fontRef>
                            </wps:style>
                            <wps:txbx>
                              <w:txbxContent>
                                <w:p w14:paraId="1FB028E9" w14:textId="77777777" w:rsidR="00FD6513" w:rsidRDefault="00FD6513"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5BEA3DB2"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444DCF33"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7812A2D4"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DFD8DE8"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2BF5C59B" w:rsidR="00FD6513" w:rsidRDefault="00FD6513">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FD6513" w:rsidRDefault="00FD6513" w:rsidP="004416D6">
                                  <w:pPr>
                                    <w:rPr>
                                      <w:rFonts w:ascii="HG丸ｺﾞｼｯｸM-PRO" w:eastAsia="HG丸ｺﾞｼｯｸM-PRO" w:hAnsi="HG丸ｺﾞｼｯｸM-PRO"/>
                                      <w:color w:val="000000" w:themeColor="text1"/>
                                      <w:sz w:val="20"/>
                                    </w:rPr>
                                  </w:pPr>
                                </w:p>
                                <w:p w14:paraId="531521CA" w14:textId="47D8250D" w:rsidR="00FD6513" w:rsidRPr="00C10BA6" w:rsidRDefault="00FD6513"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B1D2" id="吹き出し: 線 10" o:spid="_x0000_s1038" type="#_x0000_t47" style="position:absolute;left:0;text-align:left;margin-left:-183.25pt;margin-top:25.3pt;width:147.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8pzgIAANwFAAAOAAAAZHJzL2Uyb0RvYy54bWysVM1qGzEQvhf6DkL3ZH+8iWOTdTAOKYWQ&#10;hCYlZ1krxdtqJVWSvXZvOeVU6K3QFynt64TQ1+hIu94sSaBQetnVaL6Z0Xzzc3i0rgRaMWNLJXOc&#10;7MYYMUlVUcqbHL+/Otk5wMg6IgsilGQ53jCLjyavXx3WesxStVCiYAaBE2nHtc7xwjk9jiJLF6wi&#10;dldpJkHJlamIA9HcRIUhNXivRJTG8X5UK1NooyizFm6PGyWeBP+cM+rOObfMIZFjeJsLXxO+c/+N&#10;JodkfGOIXpS0fQb5h1dUpJQQtHN1TBxBS1M+c1WV1CiruNulqooU5yVlIQfIJomfZHO5IJqFXIAc&#10;qzua7P9zS89WFwaVBdQO6JGkgho9fP15f/vl4e7X/e23Mfr94zsCHRBVazsG/KW+MK1k4eizXnNT&#10;+T/kg9aB3E1HLls7ROEyORgO0j0IQkGXDofZCATwEz2aa2PdG6Yq5A85nkNpmZkRIdTSJYFesjq1&#10;LvBctI8lxYcEI14JKNuKCLSTDuKkLWsPk/Yx2SAbpc8xgz5mJxkN918AZX1QEifZMESDLNq3wWmb&#10;h3+okD5HT11DVji5jWCN8h3jwD7Qk4b8Qt+zmTAIcskxoZRJt9/SJCSgvRkvhegMG2KeGArgq+G2&#10;xXozFuahM4z/HrGzCFGVdJ1xVUplXnJQfOwiN/ht9k3OPn23nq+blgv8+qu5KjbQh0Y1A2o1PSmh&#10;B06JdRfEQGmhb2DLuHP4cKHqHKv2hNFCmc8v3Xs8DApoMaphwnNsPy2JYRiJtxJGaJRkmV8JQcj2&#10;hikIpq+Z9zVyWc0UlASaDV4Xjh7vxPbIjaquoWOnPiqoiKQQO8fUma0wc83mgXVG2XQaYLAGNHGn&#10;8lJT79wT7dvnan1NjG4HwcEMnantNmg7rSnvI9ZbSjVdOsVLt+25hte2BLBCwri1687vqL4cUI9L&#10;efIHAAD//wMAUEsDBBQABgAIAAAAIQCMf5Vh4wAAAAsBAAAPAAAAZHJzL2Rvd25yZXYueG1sTI9N&#10;S8NAEIbvgv9hGcFbumm1mxCzKaJUagtCW0G8bbOTD9yPsLtN4793PelxZh7eed5yNWlFRnS+t4bD&#10;fJYCQVNb2ZuWw/txneRAfBBGCmUNcvhGD6vq+qoUhbQXs8fxEFoSQ4wvBIcuhKGg1NcdauFndkAT&#10;b411WoQ4upZKJy4xXCu6SFNGtehN/NCJAZ86rL8OZ82hybPNC27enneL7Shed059fDZrzm9vpscH&#10;IAGn8AfDr35Uhyo6nezZSE8Uh+SOsWVkOSxTBiQSSTaPixOH+zxjQKuS/u9Q/QAAAP//AwBQSwEC&#10;LQAUAAYACAAAACEAtoM4kv4AAADhAQAAEwAAAAAAAAAAAAAAAAAAAAAAW0NvbnRlbnRfVHlwZXNd&#10;LnhtbFBLAQItABQABgAIAAAAIQA4/SH/1gAAAJQBAAALAAAAAAAAAAAAAAAAAC8BAABfcmVscy8u&#10;cmVsc1BLAQItABQABgAIAAAAIQC17M8pzgIAANwFAAAOAAAAAAAAAAAAAAAAAC4CAABkcnMvZTJv&#10;RG9jLnhtbFBLAQItABQABgAIAAAAIQCMf5Vh4wAAAAsBAAAPAAAAAAAAAAAAAAAAACgFAABkcnMv&#10;ZG93bnJldi54bWxQSwUGAAAAAAQABADzAAAAOAYAAAAA&#10;" adj="21918,-4269,9394,-497" fillcolor="white [3201]" strokecolor="#f79646 [3209]" strokeweight="2pt">
                      <v:textbox>
                        <w:txbxContent>
                          <w:p w14:paraId="1FB028E9" w14:textId="77777777" w:rsidR="00FD6513" w:rsidRDefault="00FD6513" w:rsidP="00A9253D">
                            <w:pPr>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考えられる影響を</w:t>
                            </w:r>
                          </w:p>
                          <w:p w14:paraId="2CBB9281" w14:textId="77777777"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「人員」（ヒト）</w:t>
                            </w:r>
                          </w:p>
                          <w:p w14:paraId="6D5DEAE3" w14:textId="5BEA3DB2"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建物・設備」</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モノ）</w:t>
                            </w:r>
                          </w:p>
                          <w:p w14:paraId="6BD56798" w14:textId="444DCF33"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「資金繰り」</w:t>
                            </w: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カネ）</w:t>
                            </w:r>
                          </w:p>
                          <w:p w14:paraId="59523500" w14:textId="7812A2D4"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「情報」（情報）</w:t>
                            </w:r>
                          </w:p>
                          <w:p w14:paraId="57F89468" w14:textId="7DFD8DE8" w:rsidR="00FD6513" w:rsidRDefault="00FD6513" w:rsidP="00A9253D">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9253D">
                              <w:rPr>
                                <w:rFonts w:ascii="HG丸ｺﾞｼｯｸM-PRO" w:eastAsia="HG丸ｺﾞｼｯｸM-PRO" w:hAnsi="HG丸ｺﾞｼｯｸM-PRO" w:hint="eastAsia"/>
                                <w:color w:val="000000" w:themeColor="text1"/>
                                <w:sz w:val="20"/>
                              </w:rPr>
                              <w:t>「その他」</w:t>
                            </w:r>
                          </w:p>
                          <w:p w14:paraId="6B327D2C" w14:textId="2BF5C59B" w:rsidR="00FD6513" w:rsidRDefault="00FD6513">
                            <w:pPr>
                              <w:autoSpaceDE w:val="0"/>
                              <w:autoSpaceDN w:val="0"/>
                              <w:adjustRightInd w:val="0"/>
                              <w:jc w:val="left"/>
                              <w:rPr>
                                <w:rFonts w:ascii="HG丸ｺﾞｼｯｸM-PRO" w:eastAsia="HG丸ｺﾞｼｯｸM-PRO" w:hAnsi="HG丸ｺﾞｼｯｸM-PRO"/>
                                <w:color w:val="000000" w:themeColor="text1"/>
                                <w:sz w:val="20"/>
                              </w:rPr>
                            </w:pPr>
                            <w:r w:rsidRPr="00A9253D">
                              <w:rPr>
                                <w:rFonts w:ascii="HG丸ｺﾞｼｯｸM-PRO" w:eastAsia="HG丸ｺﾞｼｯｸM-PRO" w:hAnsi="HG丸ｺﾞｼｯｸM-PRO" w:hint="eastAsia"/>
                                <w:color w:val="000000" w:themeColor="text1"/>
                                <w:sz w:val="20"/>
                              </w:rPr>
                              <w:t>の5つの項目に分けて記載</w:t>
                            </w:r>
                            <w:r>
                              <w:rPr>
                                <w:rFonts w:ascii="HG丸ｺﾞｼｯｸM-PRO" w:eastAsia="HG丸ｺﾞｼｯｸM-PRO" w:hAnsi="HG丸ｺﾞｼｯｸM-PRO" w:hint="eastAsia"/>
                                <w:color w:val="000000" w:themeColor="text1"/>
                                <w:sz w:val="20"/>
                              </w:rPr>
                              <w:t>します。</w:t>
                            </w:r>
                          </w:p>
                          <w:p w14:paraId="1B174738" w14:textId="77777777" w:rsidR="00FD6513" w:rsidRDefault="00FD6513" w:rsidP="004416D6">
                            <w:pPr>
                              <w:rPr>
                                <w:rFonts w:ascii="HG丸ｺﾞｼｯｸM-PRO" w:eastAsia="HG丸ｺﾞｼｯｸM-PRO" w:hAnsi="HG丸ｺﾞｼｯｸM-PRO"/>
                                <w:color w:val="000000" w:themeColor="text1"/>
                                <w:sz w:val="20"/>
                              </w:rPr>
                            </w:pPr>
                          </w:p>
                          <w:p w14:paraId="531521CA" w14:textId="47D8250D" w:rsidR="00FD6513" w:rsidRPr="00C10BA6" w:rsidRDefault="00FD6513" w:rsidP="00BC0C3E">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影響を受ける可能性が低い場合は、その判断・理由を記載します。</w:t>
                            </w:r>
                          </w:p>
                        </w:txbxContent>
                      </v:textbox>
                      <o:callout v:ext="edit" minusx="t"/>
                    </v:shape>
                  </w:pict>
                </mc:Fallback>
              </mc:AlternateContent>
            </w:r>
            <w:r w:rsidR="00976D3F">
              <w:rPr>
                <w:rFonts w:hint="eastAsia"/>
                <w:color w:val="0070C0"/>
                <w:szCs w:val="21"/>
              </w:rPr>
              <w:t>・</w:t>
            </w:r>
            <w:r w:rsidR="00FA1BF5">
              <w:rPr>
                <w:rFonts w:hint="eastAsia"/>
                <w:color w:val="0070C0"/>
                <w:szCs w:val="21"/>
              </w:rPr>
              <w:t>店舗及び事務所</w:t>
            </w:r>
            <w:r w:rsidR="0087748B">
              <w:rPr>
                <w:rFonts w:hint="eastAsia"/>
                <w:color w:val="0070C0"/>
                <w:szCs w:val="21"/>
              </w:rPr>
              <w:t>の</w:t>
            </w:r>
            <w:r w:rsidR="00FF747C" w:rsidRPr="006A7C08">
              <w:rPr>
                <w:rFonts w:hint="eastAsia"/>
                <w:color w:val="0070C0"/>
                <w:szCs w:val="21"/>
              </w:rPr>
              <w:t>建物は、新耐震基準を満たして</w:t>
            </w:r>
            <w:r w:rsidR="0087748B">
              <w:rPr>
                <w:rFonts w:hint="eastAsia"/>
                <w:color w:val="0070C0"/>
                <w:szCs w:val="21"/>
              </w:rPr>
              <w:t>いるため</w:t>
            </w:r>
            <w:r w:rsidR="00FF747C" w:rsidRPr="006A7C08">
              <w:rPr>
                <w:rFonts w:hint="eastAsia"/>
                <w:color w:val="0070C0"/>
                <w:szCs w:val="21"/>
              </w:rPr>
              <w:t>、</w:t>
            </w:r>
            <w:r w:rsidR="00FA1BF5">
              <w:rPr>
                <w:rFonts w:hint="eastAsia"/>
                <w:color w:val="0070C0"/>
                <w:szCs w:val="21"/>
              </w:rPr>
              <w:t>地震の</w:t>
            </w:r>
            <w:r w:rsidR="00FF747C" w:rsidRPr="006A7C08">
              <w:rPr>
                <w:rFonts w:hint="eastAsia"/>
                <w:color w:val="0070C0"/>
                <w:szCs w:val="21"/>
              </w:rPr>
              <w:t>揺れによる</w:t>
            </w:r>
            <w:r w:rsidR="0087748B">
              <w:rPr>
                <w:rFonts w:hint="eastAsia"/>
                <w:color w:val="0070C0"/>
                <w:szCs w:val="21"/>
              </w:rPr>
              <w:t>建物自体への直接被害は軽微</w:t>
            </w:r>
            <w:r w:rsidR="00FA1BF5">
              <w:rPr>
                <w:rFonts w:hint="eastAsia"/>
                <w:color w:val="0070C0"/>
                <w:szCs w:val="21"/>
              </w:rPr>
              <w:t>と考えられる</w:t>
            </w:r>
            <w:r w:rsidR="00FF747C" w:rsidRPr="006A7C08">
              <w:rPr>
                <w:rFonts w:hint="eastAsia"/>
                <w:color w:val="0070C0"/>
                <w:szCs w:val="21"/>
              </w:rPr>
              <w:t>。</w:t>
            </w:r>
            <w:r w:rsidR="0087748B">
              <w:rPr>
                <w:rFonts w:hint="eastAsia"/>
                <w:color w:val="0070C0"/>
                <w:szCs w:val="21"/>
              </w:rPr>
              <w:t>一方、設備は、停電が発生すれば、一次的に停止</w:t>
            </w:r>
            <w:r w:rsidR="00FA1BF5">
              <w:rPr>
                <w:rFonts w:hint="eastAsia"/>
                <w:color w:val="0070C0"/>
                <w:szCs w:val="21"/>
              </w:rPr>
              <w:t>する</w:t>
            </w:r>
            <w:r w:rsidR="0087748B">
              <w:rPr>
                <w:rFonts w:hint="eastAsia"/>
                <w:color w:val="0070C0"/>
                <w:szCs w:val="21"/>
              </w:rPr>
              <w:t>。</w:t>
            </w:r>
            <w:r w:rsidR="00FF747C" w:rsidRPr="006A7C08">
              <w:rPr>
                <w:rFonts w:hint="eastAsia"/>
                <w:color w:val="0070C0"/>
                <w:szCs w:val="21"/>
              </w:rPr>
              <w:t>また、揺れにより</w:t>
            </w:r>
            <w:r w:rsidR="00FA1BF5">
              <w:rPr>
                <w:rFonts w:hint="eastAsia"/>
                <w:color w:val="0070C0"/>
                <w:szCs w:val="21"/>
              </w:rPr>
              <w:t>商品保管庫</w:t>
            </w:r>
            <w:r w:rsidR="0087748B">
              <w:rPr>
                <w:rFonts w:hint="eastAsia"/>
                <w:color w:val="0070C0"/>
                <w:szCs w:val="21"/>
              </w:rPr>
              <w:t>が</w:t>
            </w:r>
            <w:r w:rsidR="00FF747C" w:rsidRPr="006A7C08">
              <w:rPr>
                <w:rFonts w:hint="eastAsia"/>
                <w:color w:val="0070C0"/>
                <w:szCs w:val="21"/>
              </w:rPr>
              <w:t>損傷するほか、配管や配線類が断裂する。津波が発生すれば、</w:t>
            </w:r>
            <w:r w:rsidR="00FA1BF5">
              <w:rPr>
                <w:rFonts w:hint="eastAsia"/>
                <w:color w:val="0070C0"/>
                <w:szCs w:val="21"/>
              </w:rPr>
              <w:t>設備・</w:t>
            </w:r>
            <w:r w:rsidR="0087748B">
              <w:rPr>
                <w:rFonts w:hint="eastAsia"/>
                <w:color w:val="0070C0"/>
                <w:szCs w:val="21"/>
              </w:rPr>
              <w:t>在庫</w:t>
            </w:r>
            <w:r w:rsidR="00FA1BF5">
              <w:rPr>
                <w:rFonts w:hint="eastAsia"/>
                <w:color w:val="0070C0"/>
                <w:szCs w:val="21"/>
              </w:rPr>
              <w:t>と</w:t>
            </w:r>
            <w:r w:rsidR="0087748B">
              <w:rPr>
                <w:rFonts w:hint="eastAsia"/>
                <w:color w:val="0070C0"/>
                <w:szCs w:val="21"/>
              </w:rPr>
              <w:t>も</w:t>
            </w:r>
            <w:r w:rsidR="00FA1BF5">
              <w:rPr>
                <w:rFonts w:hint="eastAsia"/>
                <w:color w:val="0070C0"/>
                <w:szCs w:val="21"/>
              </w:rPr>
              <w:t>水没</w:t>
            </w:r>
            <w:r w:rsidR="0087748B">
              <w:rPr>
                <w:rFonts w:hint="eastAsia"/>
                <w:color w:val="0070C0"/>
                <w:szCs w:val="21"/>
              </w:rPr>
              <w:t>するおそれ</w:t>
            </w:r>
            <w:r w:rsidR="001368BA">
              <w:rPr>
                <w:rFonts w:hint="eastAsia"/>
                <w:color w:val="0070C0"/>
                <w:szCs w:val="21"/>
              </w:rPr>
              <w:t>がある</w:t>
            </w:r>
            <w:r w:rsidR="006A7C08">
              <w:rPr>
                <w:rFonts w:hint="eastAsia"/>
                <w:color w:val="0070C0"/>
                <w:szCs w:val="21"/>
              </w:rPr>
              <w:t>。</w:t>
            </w:r>
          </w:p>
          <w:p w14:paraId="13020C3C" w14:textId="634FD5BD" w:rsidR="00FF747C" w:rsidRPr="006A7C08" w:rsidRDefault="001368BA" w:rsidP="00FF747C">
            <w:pPr>
              <w:spacing w:line="300" w:lineRule="exact"/>
              <w:rPr>
                <w:color w:val="0070C0"/>
                <w:szCs w:val="21"/>
              </w:rPr>
            </w:pPr>
            <w:r>
              <w:rPr>
                <w:rFonts w:hint="eastAsia"/>
                <w:color w:val="0070C0"/>
                <w:szCs w:val="21"/>
              </w:rPr>
              <w:t>・</w:t>
            </w:r>
            <w:r w:rsidR="00FF747C" w:rsidRPr="006A7C08">
              <w:rPr>
                <w:rFonts w:hint="eastAsia"/>
                <w:color w:val="0070C0"/>
                <w:szCs w:val="21"/>
              </w:rPr>
              <w:t>インフラについては、電力・水道は１週間程度、都市ガスは２週間程度、供給が停止するほか、公共交通機関は１週間ほど機能不全となるおそれ</w:t>
            </w:r>
            <w:r>
              <w:rPr>
                <w:rFonts w:hint="eastAsia"/>
                <w:color w:val="0070C0"/>
                <w:szCs w:val="21"/>
              </w:rPr>
              <w:t>がある</w:t>
            </w:r>
            <w:r w:rsidR="00FF747C" w:rsidRPr="006A7C08">
              <w:rPr>
                <w:rFonts w:hint="eastAsia"/>
                <w:color w:val="0070C0"/>
                <w:szCs w:val="21"/>
              </w:rPr>
              <w:t>。</w:t>
            </w:r>
          </w:p>
          <w:p w14:paraId="162B3A9A" w14:textId="619C46D8" w:rsidR="00976D3F" w:rsidRPr="0087748B" w:rsidRDefault="00976D3F" w:rsidP="00FF747C">
            <w:pPr>
              <w:spacing w:line="300" w:lineRule="exact"/>
              <w:rPr>
                <w:color w:val="00B050"/>
                <w:szCs w:val="21"/>
              </w:rPr>
            </w:pPr>
            <w:r w:rsidRPr="0087748B">
              <w:rPr>
                <w:rFonts w:hint="eastAsia"/>
                <w:color w:val="00B050"/>
                <w:szCs w:val="21"/>
              </w:rPr>
              <w:t>・感染症流行時には</w:t>
            </w:r>
            <w:r w:rsidR="006B79A1" w:rsidRPr="0087748B">
              <w:rPr>
                <w:rFonts w:hint="eastAsia"/>
                <w:color w:val="00B050"/>
                <w:szCs w:val="21"/>
              </w:rPr>
              <w:t>、マスクや消毒液等の衛生用品が入手しづらくなることにより、</w:t>
            </w:r>
            <w:r w:rsidR="008E2781">
              <w:rPr>
                <w:rFonts w:hint="eastAsia"/>
                <w:color w:val="00B050"/>
                <w:szCs w:val="21"/>
              </w:rPr>
              <w:t>従業員</w:t>
            </w:r>
            <w:r w:rsidR="006B79A1" w:rsidRPr="0087748B">
              <w:rPr>
                <w:rFonts w:hint="eastAsia"/>
                <w:color w:val="00B050"/>
                <w:szCs w:val="21"/>
              </w:rPr>
              <w:t>の感染拡大を防ぐことができなくなる。</w:t>
            </w:r>
            <w:r w:rsidR="008E2781">
              <w:rPr>
                <w:rFonts w:hint="eastAsia"/>
                <w:color w:val="00B050"/>
                <w:szCs w:val="21"/>
              </w:rPr>
              <w:t>従業員</w:t>
            </w:r>
            <w:r w:rsidR="006B79A1" w:rsidRPr="0087748B">
              <w:rPr>
                <w:rFonts w:hint="eastAsia"/>
                <w:color w:val="00B050"/>
                <w:szCs w:val="21"/>
              </w:rPr>
              <w:t>が感染した場合、営業活動が一時的に停止すること等が考えられる。</w:t>
            </w:r>
          </w:p>
          <w:p w14:paraId="4A69A698" w14:textId="4D186D4E" w:rsidR="002E3F6D" w:rsidRPr="006A7C08" w:rsidRDefault="006B79A1" w:rsidP="00FF747C">
            <w:pPr>
              <w:spacing w:line="300" w:lineRule="exact"/>
              <w:rPr>
                <w:color w:val="0070C0"/>
                <w:szCs w:val="21"/>
              </w:rPr>
            </w:pPr>
            <w:r>
              <w:rPr>
                <w:rFonts w:hint="eastAsia"/>
                <w:color w:val="0070C0"/>
                <w:szCs w:val="21"/>
              </w:rPr>
              <w:t>・</w:t>
            </w:r>
            <w:r w:rsidR="00FF747C" w:rsidRPr="006A7C08">
              <w:rPr>
                <w:rFonts w:hint="eastAsia"/>
                <w:color w:val="0070C0"/>
                <w:szCs w:val="21"/>
              </w:rPr>
              <w:t>これら被害</w:t>
            </w:r>
            <w:r w:rsidR="002E3F6D">
              <w:rPr>
                <w:rFonts w:hint="eastAsia"/>
                <w:color w:val="0070C0"/>
                <w:szCs w:val="21"/>
              </w:rPr>
              <w:t>により営業不能となり売上が立たなくなる。</w:t>
            </w:r>
          </w:p>
          <w:p w14:paraId="15CB9883" w14:textId="73DEA023" w:rsidR="00976D3F" w:rsidRDefault="00976D3F" w:rsidP="00FA6C55">
            <w:pPr>
              <w:spacing w:line="300" w:lineRule="exact"/>
              <w:rPr>
                <w:szCs w:val="21"/>
              </w:rPr>
            </w:pPr>
          </w:p>
          <w:p w14:paraId="6E19A602" w14:textId="00B40711" w:rsidR="00B13161" w:rsidRPr="00447F98" w:rsidRDefault="00B13161" w:rsidP="00FA6C55">
            <w:pPr>
              <w:spacing w:line="300" w:lineRule="exact"/>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03BB8CE7" w14:textId="46D046C1" w:rsidR="0043665E" w:rsidRPr="0043665E" w:rsidRDefault="006B79A1" w:rsidP="0043665E">
            <w:pPr>
              <w:spacing w:line="300" w:lineRule="exact"/>
              <w:rPr>
                <w:rFonts w:ascii="ＭＳ 明朝" w:hAnsi="ＭＳ 明朝"/>
                <w:noProof/>
                <w:color w:val="0070C0"/>
                <w:szCs w:val="21"/>
              </w:rPr>
            </w:pPr>
            <w:r w:rsidRPr="0043665E">
              <w:rPr>
                <w:rFonts w:hint="eastAsia"/>
                <w:color w:val="0070C0"/>
                <w:szCs w:val="21"/>
              </w:rPr>
              <w:t>・</w:t>
            </w:r>
            <w:r w:rsidR="0043665E" w:rsidRPr="0043665E">
              <w:rPr>
                <w:rFonts w:ascii="ＭＳ 明朝" w:hAnsi="ＭＳ 明朝" w:hint="eastAsia"/>
                <w:noProof/>
                <w:color w:val="0070C0"/>
                <w:szCs w:val="21"/>
              </w:rPr>
              <w:t>資金繰りについては、</w:t>
            </w:r>
            <w:r w:rsidR="00462FF6" w:rsidRPr="00462FF6">
              <w:rPr>
                <w:rFonts w:ascii="ＭＳ 明朝" w:hAnsi="ＭＳ 明朝" w:hint="eastAsia"/>
                <w:noProof/>
                <w:color w:val="0070C0"/>
                <w:szCs w:val="21"/>
              </w:rPr>
              <w:t>災害による被害の影響や</w:t>
            </w:r>
            <w:r w:rsidR="00462FF6" w:rsidRPr="00D61462">
              <w:rPr>
                <w:rFonts w:hint="eastAsia"/>
                <w:color w:val="00B050"/>
                <w:szCs w:val="21"/>
              </w:rPr>
              <w:t>感染拡大防止協力要請による</w:t>
            </w:r>
            <w:r w:rsidR="0043665E" w:rsidRPr="0043665E">
              <w:rPr>
                <w:rFonts w:ascii="ＭＳ 明朝" w:hAnsi="ＭＳ 明朝" w:hint="eastAsia"/>
                <w:noProof/>
                <w:color w:val="0070C0"/>
                <w:szCs w:val="21"/>
              </w:rPr>
              <w:t>営業停止によって営業収入が得られないことで、運転資金がひっ迫するおそれ</w:t>
            </w:r>
            <w:r w:rsidR="00FA1BF5">
              <w:rPr>
                <w:rFonts w:ascii="ＭＳ 明朝" w:hAnsi="ＭＳ 明朝" w:hint="eastAsia"/>
                <w:noProof/>
                <w:color w:val="0070C0"/>
                <w:szCs w:val="21"/>
              </w:rPr>
              <w:t>がある</w:t>
            </w:r>
            <w:r w:rsidR="0043665E" w:rsidRPr="0043665E">
              <w:rPr>
                <w:rFonts w:ascii="ＭＳ 明朝" w:hAnsi="ＭＳ 明朝" w:hint="eastAsia"/>
                <w:noProof/>
                <w:color w:val="0070C0"/>
                <w:szCs w:val="21"/>
              </w:rPr>
              <w:t>。建物・設備に被害が生ずる場合にあっては、これらの復旧費用が必要となる。</w:t>
            </w:r>
          </w:p>
          <w:p w14:paraId="54D3D2FB" w14:textId="2544CF21" w:rsidR="002E3F6D" w:rsidRPr="002E3F6D" w:rsidRDefault="006D7B24" w:rsidP="002E3F6D">
            <w:pPr>
              <w:spacing w:line="300" w:lineRule="exact"/>
              <w:rPr>
                <w:color w:val="0070C0"/>
                <w:szCs w:val="21"/>
              </w:rPr>
            </w:pPr>
            <w:r>
              <w:rPr>
                <w:rFonts w:ascii="ＭＳ 明朝" w:hAnsi="ＭＳ 明朝" w:hint="eastAsia"/>
                <w:noProof/>
                <w:color w:val="0070C0"/>
                <w:szCs w:val="21"/>
              </w:rPr>
              <w:t>・</w:t>
            </w:r>
            <w:r w:rsidR="0043665E" w:rsidRPr="0043665E">
              <w:rPr>
                <w:rFonts w:ascii="ＭＳ 明朝" w:hAnsi="ＭＳ 明朝" w:hint="eastAsia"/>
                <w:noProof/>
                <w:color w:val="0070C0"/>
                <w:szCs w:val="21"/>
              </w:rPr>
              <w:t>これら被害が事業活動に与える影響として、円滑な資金調達ができなければ、運転資金が枯渇することや復旧費用を捻出できないことが想定される。</w:t>
            </w:r>
          </w:p>
          <w:p w14:paraId="7D2D25B7" w14:textId="1149CFC8" w:rsidR="0056188A" w:rsidRPr="00447F98" w:rsidRDefault="0056188A" w:rsidP="00FA6C55">
            <w:pPr>
              <w:spacing w:line="300" w:lineRule="exact"/>
              <w:rPr>
                <w:szCs w:val="21"/>
              </w:rPr>
            </w:pPr>
          </w:p>
          <w:p w14:paraId="2C95A42C" w14:textId="7AEA8A35" w:rsidR="00462FF6" w:rsidRPr="00447F98" w:rsidRDefault="00462FF6" w:rsidP="00462FF6">
            <w:pPr>
              <w:spacing w:line="300" w:lineRule="exact"/>
              <w:rPr>
                <w:szCs w:val="21"/>
              </w:rPr>
            </w:pPr>
            <w:r w:rsidRPr="00447F98">
              <w:rPr>
                <w:rFonts w:hint="eastAsia"/>
                <w:szCs w:val="21"/>
              </w:rPr>
              <w:t>（情報に関する影響）</w:t>
            </w:r>
          </w:p>
          <w:p w14:paraId="03C7FCD6" w14:textId="7E9CDD8F" w:rsidR="00462FF6" w:rsidRPr="0070300F" w:rsidRDefault="00462FF6" w:rsidP="00462FF6">
            <w:pPr>
              <w:spacing w:line="300" w:lineRule="exact"/>
              <w:rPr>
                <w:color w:val="0070C0"/>
                <w:szCs w:val="21"/>
              </w:rPr>
            </w:pPr>
            <w:r>
              <w:rPr>
                <w:rFonts w:hint="eastAsia"/>
                <w:color w:val="0070C0"/>
                <w:szCs w:val="21"/>
              </w:rPr>
              <w:t>・</w:t>
            </w:r>
            <w:r w:rsidRPr="0070300F">
              <w:rPr>
                <w:rFonts w:hint="eastAsia"/>
                <w:color w:val="0070C0"/>
                <w:szCs w:val="21"/>
              </w:rPr>
              <w:t>店舗内にある</w:t>
            </w:r>
            <w:r>
              <w:rPr>
                <w:rFonts w:hint="eastAsia"/>
                <w:color w:val="0070C0"/>
                <w:szCs w:val="21"/>
              </w:rPr>
              <w:t>PC</w:t>
            </w:r>
            <w:r w:rsidRPr="0070300F">
              <w:rPr>
                <w:rFonts w:hint="eastAsia"/>
                <w:color w:val="0070C0"/>
                <w:szCs w:val="21"/>
              </w:rPr>
              <w:t>サーバーが浸水すれば、</w:t>
            </w:r>
            <w:r w:rsidRPr="00093E3A">
              <w:rPr>
                <w:rFonts w:hint="eastAsia"/>
                <w:color w:val="0070C0"/>
                <w:szCs w:val="21"/>
              </w:rPr>
              <w:t>顧客情報、仕入情報、財務資料など</w:t>
            </w:r>
            <w:r>
              <w:rPr>
                <w:rFonts w:hint="eastAsia"/>
                <w:color w:val="0070C0"/>
                <w:szCs w:val="21"/>
              </w:rPr>
              <w:t>の</w:t>
            </w:r>
            <w:r w:rsidRPr="0070300F">
              <w:rPr>
                <w:rFonts w:hint="eastAsia"/>
                <w:color w:val="0070C0"/>
                <w:szCs w:val="21"/>
              </w:rPr>
              <w:t>データが喪失するおそれ</w:t>
            </w:r>
            <w:r>
              <w:rPr>
                <w:rFonts w:hint="eastAsia"/>
                <w:color w:val="0070C0"/>
                <w:szCs w:val="21"/>
              </w:rPr>
              <w:t>がある</w:t>
            </w:r>
            <w:r w:rsidRPr="0070300F">
              <w:rPr>
                <w:rFonts w:hint="eastAsia"/>
                <w:color w:val="0070C0"/>
                <w:szCs w:val="21"/>
              </w:rPr>
              <w:t>。</w:t>
            </w:r>
          </w:p>
          <w:p w14:paraId="2A3B50D8" w14:textId="66FCE69B" w:rsidR="00462FF6" w:rsidRDefault="00462FF6" w:rsidP="00462FF6">
            <w:pPr>
              <w:spacing w:line="300" w:lineRule="exact"/>
              <w:rPr>
                <w:color w:val="00B050"/>
                <w:szCs w:val="21"/>
              </w:rPr>
            </w:pPr>
            <w:r w:rsidRPr="00D943F1">
              <w:rPr>
                <w:rFonts w:hint="eastAsia"/>
                <w:color w:val="00B050"/>
                <w:szCs w:val="21"/>
              </w:rPr>
              <w:t>・</w:t>
            </w:r>
            <w:r>
              <w:rPr>
                <w:rFonts w:hint="eastAsia"/>
                <w:color w:val="00B050"/>
                <w:szCs w:val="21"/>
              </w:rPr>
              <w:t>事務員の</w:t>
            </w:r>
            <w:r w:rsidRPr="00D943F1">
              <w:rPr>
                <w:rFonts w:hint="eastAsia"/>
                <w:color w:val="00B050"/>
                <w:szCs w:val="21"/>
              </w:rPr>
              <w:t>在宅勤務時に、自宅パソコンから</w:t>
            </w:r>
            <w:r>
              <w:rPr>
                <w:rFonts w:hint="eastAsia"/>
                <w:color w:val="00B050"/>
                <w:szCs w:val="21"/>
              </w:rPr>
              <w:t>顧客</w:t>
            </w:r>
            <w:r w:rsidRPr="00D943F1">
              <w:rPr>
                <w:rFonts w:hint="eastAsia"/>
                <w:color w:val="00B050"/>
                <w:szCs w:val="21"/>
              </w:rPr>
              <w:t>情報が漏えいし、</w:t>
            </w:r>
            <w:r>
              <w:rPr>
                <w:rFonts w:hint="eastAsia"/>
                <w:color w:val="00B050"/>
                <w:szCs w:val="21"/>
              </w:rPr>
              <w:t>顧客からの</w:t>
            </w:r>
            <w:r w:rsidRPr="00D943F1">
              <w:rPr>
                <w:rFonts w:hint="eastAsia"/>
                <w:color w:val="00B050"/>
                <w:szCs w:val="21"/>
              </w:rPr>
              <w:t>信用を失う等の影響が想定される。</w:t>
            </w:r>
          </w:p>
          <w:p w14:paraId="409943AA" w14:textId="736960B5" w:rsidR="00462FF6" w:rsidRPr="0070300F" w:rsidRDefault="00462FF6" w:rsidP="00462FF6">
            <w:pPr>
              <w:spacing w:line="300" w:lineRule="exact"/>
              <w:rPr>
                <w:color w:val="0070C0"/>
                <w:szCs w:val="21"/>
              </w:rPr>
            </w:pPr>
            <w:r>
              <w:rPr>
                <w:rFonts w:hint="eastAsia"/>
                <w:color w:val="0070C0"/>
                <w:szCs w:val="21"/>
              </w:rPr>
              <w:t>・</w:t>
            </w:r>
            <w:r w:rsidRPr="0070300F">
              <w:rPr>
                <w:rFonts w:hint="eastAsia"/>
                <w:color w:val="0070C0"/>
                <w:szCs w:val="21"/>
              </w:rPr>
              <w:t>これら被害</w:t>
            </w:r>
            <w:r>
              <w:rPr>
                <w:rFonts w:hint="eastAsia"/>
                <w:color w:val="0070C0"/>
                <w:szCs w:val="21"/>
              </w:rPr>
              <w:t>により</w:t>
            </w:r>
            <w:r w:rsidRPr="0070300F">
              <w:rPr>
                <w:rFonts w:hint="eastAsia"/>
                <w:color w:val="0070C0"/>
                <w:szCs w:val="21"/>
              </w:rPr>
              <w:t>重要な情報が喪失すれば、取引先への支払、売掛金の回収、顧客管理などが困難となる</w:t>
            </w:r>
            <w:r>
              <w:rPr>
                <w:rFonts w:hint="eastAsia"/>
                <w:color w:val="0070C0"/>
                <w:szCs w:val="21"/>
              </w:rPr>
              <w:t>おそれがある</w:t>
            </w:r>
          </w:p>
          <w:p w14:paraId="52C59863" w14:textId="03F2E137" w:rsidR="00462FF6" w:rsidRPr="0070300F" w:rsidRDefault="00462FF6" w:rsidP="00462FF6">
            <w:pPr>
              <w:spacing w:line="300" w:lineRule="exact"/>
              <w:rPr>
                <w:color w:val="0070C0"/>
                <w:szCs w:val="21"/>
              </w:rPr>
            </w:pPr>
          </w:p>
          <w:p w14:paraId="017400AF" w14:textId="17A714C3" w:rsidR="00462FF6" w:rsidRDefault="00462FF6" w:rsidP="00462FF6">
            <w:pPr>
              <w:spacing w:line="300" w:lineRule="exact"/>
              <w:rPr>
                <w:szCs w:val="21"/>
              </w:rPr>
            </w:pPr>
            <w:r w:rsidRPr="00447F98">
              <w:rPr>
                <w:rFonts w:hint="eastAsia"/>
                <w:szCs w:val="21"/>
              </w:rPr>
              <w:t>（その他の影響）</w:t>
            </w:r>
          </w:p>
          <w:p w14:paraId="5A4AF092" w14:textId="77777777" w:rsidR="00462FF6" w:rsidRPr="00234E93" w:rsidRDefault="00462FF6" w:rsidP="00462FF6">
            <w:pPr>
              <w:spacing w:line="300" w:lineRule="exact"/>
              <w:rPr>
                <w:szCs w:val="21"/>
              </w:rPr>
            </w:pPr>
            <w:r>
              <w:rPr>
                <w:rFonts w:hint="eastAsia"/>
                <w:color w:val="0070C0"/>
                <w:szCs w:val="21"/>
              </w:rPr>
              <w:t>・</w:t>
            </w:r>
            <w:r w:rsidRPr="008F5652">
              <w:rPr>
                <w:rFonts w:hint="eastAsia"/>
                <w:color w:val="0070C0"/>
                <w:szCs w:val="21"/>
              </w:rPr>
              <w:t>仕入先の被災や公共交通機関</w:t>
            </w:r>
            <w:r>
              <w:rPr>
                <w:rFonts w:hint="eastAsia"/>
                <w:color w:val="0070C0"/>
                <w:szCs w:val="21"/>
              </w:rPr>
              <w:t>また、</w:t>
            </w:r>
            <w:r w:rsidRPr="00234E93">
              <w:rPr>
                <w:rFonts w:hint="eastAsia"/>
                <w:color w:val="00B050"/>
                <w:szCs w:val="21"/>
              </w:rPr>
              <w:t>感染症流行期における人や物資の移動制限</w:t>
            </w:r>
            <w:r>
              <w:rPr>
                <w:rFonts w:hint="eastAsia"/>
                <w:color w:val="0070C0"/>
                <w:szCs w:val="21"/>
              </w:rPr>
              <w:t>の</w:t>
            </w:r>
            <w:r w:rsidRPr="008F5652">
              <w:rPr>
                <w:rFonts w:hint="eastAsia"/>
                <w:color w:val="0070C0"/>
                <w:szCs w:val="21"/>
              </w:rPr>
              <w:t>影響により、１週間程度、商品の調達が困難になれば、店頭販売が不可能になるおそれ。</w:t>
            </w:r>
          </w:p>
          <w:p w14:paraId="07FBF752" w14:textId="77777777" w:rsidR="00462FF6" w:rsidRPr="008F5652" w:rsidRDefault="00462FF6" w:rsidP="00462FF6">
            <w:pPr>
              <w:spacing w:line="300" w:lineRule="exact"/>
              <w:rPr>
                <w:color w:val="0070C0"/>
                <w:szCs w:val="21"/>
              </w:rPr>
            </w:pPr>
            <w:r>
              <w:rPr>
                <w:rFonts w:hint="eastAsia"/>
                <w:color w:val="0070C0"/>
                <w:szCs w:val="21"/>
              </w:rPr>
              <w:t>・</w:t>
            </w:r>
            <w:r w:rsidRPr="008F5652">
              <w:rPr>
                <w:rFonts w:hint="eastAsia"/>
                <w:color w:val="0070C0"/>
                <w:szCs w:val="21"/>
              </w:rPr>
              <w:t>これら被害が事業活動に与える影響として、</w:t>
            </w:r>
            <w:r>
              <w:rPr>
                <w:rFonts w:hint="eastAsia"/>
                <w:color w:val="0070C0"/>
                <w:szCs w:val="21"/>
              </w:rPr>
              <w:t>地域の顧客に商品を提供できない</w:t>
            </w:r>
            <w:r w:rsidRPr="008F5652">
              <w:rPr>
                <w:rFonts w:hint="eastAsia"/>
                <w:color w:val="0070C0"/>
                <w:szCs w:val="21"/>
              </w:rPr>
              <w:t>などの事態が想定される</w:t>
            </w:r>
          </w:p>
          <w:p w14:paraId="5A968B97" w14:textId="6736A1AB" w:rsidR="00D859B8" w:rsidRPr="00BA1871" w:rsidRDefault="00997324" w:rsidP="00FA6C55">
            <w:pPr>
              <w:spacing w:line="300" w:lineRule="exact"/>
              <w:rPr>
                <w:szCs w:val="21"/>
              </w:rPr>
            </w:pPr>
            <w:r>
              <w:rPr>
                <w:rFonts w:ascii="ＭＳ 明朝" w:hAnsi="ＭＳ 明朝"/>
                <w:noProof/>
                <w:szCs w:val="21"/>
              </w:rPr>
              <mc:AlternateContent>
                <mc:Choice Requires="wps">
                  <w:drawing>
                    <wp:anchor distT="0" distB="0" distL="114300" distR="114300" simplePos="0" relativeHeight="251760640" behindDoc="0" locked="0" layoutInCell="1" allowOverlap="1" wp14:anchorId="417276FA" wp14:editId="0102F4C6">
                      <wp:simplePos x="0" y="0"/>
                      <wp:positionH relativeFrom="column">
                        <wp:posOffset>-1095375</wp:posOffset>
                      </wp:positionH>
                      <wp:positionV relativeFrom="paragraph">
                        <wp:posOffset>295275</wp:posOffset>
                      </wp:positionV>
                      <wp:extent cx="4286250" cy="1651000"/>
                      <wp:effectExtent l="514350" t="152400" r="19050" b="25400"/>
                      <wp:wrapNone/>
                      <wp:docPr id="32" name="吹き出し: 折線 32"/>
                      <wp:cNvGraphicFramePr/>
                      <a:graphic xmlns:a="http://schemas.openxmlformats.org/drawingml/2006/main">
                        <a:graphicData uri="http://schemas.microsoft.com/office/word/2010/wordprocessingShape">
                          <wps:wsp>
                            <wps:cNvSpPr/>
                            <wps:spPr>
                              <a:xfrm>
                                <a:off x="0" y="0"/>
                                <a:ext cx="4286250" cy="1651000"/>
                              </a:xfrm>
                              <a:prstGeom prst="borderCallout2">
                                <a:avLst>
                                  <a:gd name="adj1" fmla="val 30481"/>
                                  <a:gd name="adj2" fmla="val -333"/>
                                  <a:gd name="adj3" fmla="val 30481"/>
                                  <a:gd name="adj4" fmla="val -12000"/>
                                  <a:gd name="adj5" fmla="val -9232"/>
                                  <a:gd name="adj6" fmla="val -8074"/>
                                </a:avLst>
                              </a:prstGeom>
                              <a:ln/>
                            </wps:spPr>
                            <wps:style>
                              <a:lnRef idx="2">
                                <a:schemeClr val="accent6"/>
                              </a:lnRef>
                              <a:fillRef idx="1">
                                <a:schemeClr val="lt1"/>
                              </a:fillRef>
                              <a:effectRef idx="0">
                                <a:schemeClr val="accent6"/>
                              </a:effectRef>
                              <a:fontRef idx="minor">
                                <a:schemeClr val="dk1"/>
                              </a:fontRef>
                            </wps:style>
                            <wps:txbx>
                              <w:txbxContent>
                                <w:p w14:paraId="114DE48D" w14:textId="7C0FE0EA" w:rsidR="00FD6513" w:rsidRDefault="00FD6513" w:rsidP="00462FF6">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2FC7684E" w14:textId="235B9037" w:rsidR="00FD6513" w:rsidRPr="00FC1BDA" w:rsidRDefault="00FD6513" w:rsidP="00462FF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0FF938B4" w14:textId="77777777" w:rsidR="00FD6513" w:rsidRPr="00FC1BDA" w:rsidRDefault="00FD6513" w:rsidP="00462FF6">
                                  <w:pPr>
                                    <w:rPr>
                                      <w:rFonts w:ascii="HG丸ｺﾞｼｯｸM-PRO" w:eastAsia="HG丸ｺﾞｼｯｸM-PRO" w:hAnsi="HG丸ｺﾞｼｯｸM-PRO"/>
                                      <w:color w:val="000000" w:themeColor="text1"/>
                                      <w:sz w:val="20"/>
                                    </w:rPr>
                                  </w:pPr>
                                  <w:r>
                                    <w:rPr>
                                      <w:noProof/>
                                    </w:rPr>
                                    <w:drawing>
                                      <wp:inline distT="0" distB="0" distL="0" distR="0" wp14:anchorId="670105FD" wp14:editId="2D4FA862">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5145" cy="1023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276FA" id="吹き出し: 折線 32" o:spid="_x0000_s1039" type="#_x0000_t48" style="position:absolute;left:0;text-align:left;margin-left:-86.25pt;margin-top:23.25pt;width:337.5pt;height:13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fW6AIAACUGAAAOAAAAZHJzL2Uyb0RvYy54bWysVMluFDEQvSPxD5bvSS+zZDJKTzSaKAgp&#10;SiISlLPHbWca3LaxPRu3nJCQkLiB+BEEvxMFfoOyu6ens3BBXLpt16sq16vnOjhclQItmLGFkhlO&#10;dmOMmKQqL+R1hl9fHu8MMLKOyJwIJVmG18ziw9HzZwdLPWSpmimRM4MgiLTDpc7wzDk9jCJLZ6wk&#10;dldpJsHIlSmJg625jnJDlhC9FFEax/1oqUyujaLMWjg9qox4FOJzzqg749wyh0SG4W4ufE34Tv03&#10;Gh2Q4bUhelbQ+hrkH25RkkJC0ibUEXEEzU3xKFRZUKOs4m6XqjJSnBeUhRqgmiR+UM3FjGgWagFy&#10;rG5osv8vLD1dnBtU5BnupBhJUkKP7j7/uL35dPfh5+3NlyH69fHr7+/fEJiBq6W2Q3C50Oem3llY&#10;+sJX3JT+DyWhVeB33fDLVg5ROOymg37agzZQsCX9XhLHoQPR1l0b614wVSK/yPAUusvMhAih5i4N&#10;DJPFiXWB6ry+L8nfJBjxUkDnFkSgTtwdJHVnWxiob4vZ6XQ6jyGdNuQvYbptzE4CItyoqJWrdw+0&#10;n1bsgTxamP49zCDe6/oLARd1hbDasOHLFdJbfQMqysPKrQWrjK8YhzYCyRVL4QGxiTAIGMkwoZRJ&#10;168TCAlo78YLIRrHJND7wFG4wCTcpcZ6NxYeVuMYP+V4P2PjEbIq6RrnspDKPBUgf9tkrvCb6qua&#10;ffluNV0F7Sahl/5oqvI1CNqo6qVbTY8LUNIJse6cGBAIqA/GlTuDDxdqmWFVrzCaKfP+qXOPhxcH&#10;VoyWMCoybN/NiWEYiZcS3uJ+0u362RI23d5eChvTtkzbFjkvJwpaApKF24WlxzuxWXKjyivQ/dhn&#10;BRORFHJnmDqz2UxcNcJgLlI2HgcYzBNN3Im80NQH90R7+VyurojR9XNy8BJP1Was1EqrRLfFek+p&#10;xnOneOE2mqt4rVsAsygItZ6bfti19wG1ne6jPwAAAP//AwBQSwMEFAAGAAgAAAAhAD519vfgAAAA&#10;CwEAAA8AAABkcnMvZG93bnJldi54bWxMj81uwjAQhO+V+g7WVuoNbGiBKo2DUH+kXnoo9NKbEy9J&#10;RLyObAdSnp7l1J5WOzOa/TZfj64TRwyx9aRhNlUgkCpvW6o1fO/eJ08gYjJkTecJNfxihHVxe5Ob&#10;zPoTfeFxm2rBJRQzo6FJqc+kjFWDzsSp75HY2/vgTOI11NIGc+Jy18m5UkvpTEt8oTE9vjRYHbaD&#10;0+D21JrdID9+3PntsMHX1WeIpdb3d+PmGUTCMf2F4YrP6FAwU+kHslF0Giaz1XzBWQ2PS56cWKir&#10;UGp4UKzIIpf/fyguAAAA//8DAFBLAQItABQABgAIAAAAIQC2gziS/gAAAOEBAAATAAAAAAAAAAAA&#10;AAAAAAAAAABbQ29udGVudF9UeXBlc10ueG1sUEsBAi0AFAAGAAgAAAAhADj9If/WAAAAlAEAAAsA&#10;AAAAAAAAAAAAAAAALwEAAF9yZWxzLy5yZWxzUEsBAi0AFAAGAAgAAAAhAHnjV9boAgAAJQYAAA4A&#10;AAAAAAAAAAAAAAAALgIAAGRycy9lMm9Eb2MueG1sUEsBAi0AFAAGAAgAAAAhAD519vfgAAAACwEA&#10;AA8AAAAAAAAAAAAAAAAAQgUAAGRycy9kb3ducmV2LnhtbFBLBQYAAAAABAAEAPMAAABPBgAAAAA=&#10;" adj="-1744,-1994,-2592,6584,-72,6584" fillcolor="white [3201]" strokecolor="#f79646 [3209]" strokeweight="2pt">
                      <v:textbox>
                        <w:txbxContent>
                          <w:p w14:paraId="114DE48D" w14:textId="7C0FE0EA" w:rsidR="00FD6513" w:rsidRDefault="00FD6513" w:rsidP="00462FF6">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【想定される影響の例】</w:t>
                            </w:r>
                          </w:p>
                          <w:p w14:paraId="2FC7684E" w14:textId="235B9037" w:rsidR="00FD6513" w:rsidRPr="00FC1BDA" w:rsidRDefault="00FD6513" w:rsidP="00462FF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想定する「事象」と自社の「脆弱性」から検討します。</w:t>
                            </w:r>
                          </w:p>
                          <w:p w14:paraId="0FF938B4" w14:textId="77777777" w:rsidR="00FD6513" w:rsidRPr="00FC1BDA" w:rsidRDefault="00FD6513" w:rsidP="00462FF6">
                            <w:pPr>
                              <w:rPr>
                                <w:rFonts w:ascii="HG丸ｺﾞｼｯｸM-PRO" w:eastAsia="HG丸ｺﾞｼｯｸM-PRO" w:hAnsi="HG丸ｺﾞｼｯｸM-PRO"/>
                                <w:color w:val="000000" w:themeColor="text1"/>
                                <w:sz w:val="20"/>
                              </w:rPr>
                            </w:pPr>
                            <w:r>
                              <w:rPr>
                                <w:noProof/>
                              </w:rPr>
                              <w:drawing>
                                <wp:inline distT="0" distB="0" distL="0" distR="0" wp14:anchorId="670105FD" wp14:editId="2D4FA862">
                                  <wp:extent cx="4070350" cy="1007497"/>
                                  <wp:effectExtent l="0" t="0" r="635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5145" cy="1023535"/>
                                          </a:xfrm>
                                          <a:prstGeom prst="rect">
                                            <a:avLst/>
                                          </a:prstGeom>
                                        </pic:spPr>
                                      </pic:pic>
                                    </a:graphicData>
                                  </a:graphic>
                                </wp:inline>
                              </w:drawing>
                            </w:r>
                          </w:p>
                        </w:txbxContent>
                      </v:textbox>
                    </v:shape>
                  </w:pict>
                </mc:Fallback>
              </mc:AlternateContent>
            </w:r>
          </w:p>
          <w:p w14:paraId="5AC20C3A" w14:textId="0B044731" w:rsidR="00AF5EF1" w:rsidRPr="00BA1871" w:rsidRDefault="00AF5EF1" w:rsidP="00FA6C55">
            <w:pPr>
              <w:spacing w:line="300" w:lineRule="exact"/>
              <w:rPr>
                <w:szCs w:val="21"/>
              </w:rPr>
            </w:pPr>
          </w:p>
        </w:tc>
      </w:tr>
    </w:tbl>
    <w:p w14:paraId="0103CA7F" w14:textId="47B1F0AC" w:rsidR="00A43367" w:rsidRPr="00447F98" w:rsidRDefault="00997324" w:rsidP="00D943F1">
      <w:pPr>
        <w:spacing w:line="300" w:lineRule="exact"/>
      </w:pPr>
      <w:r>
        <w:rPr>
          <w:rFonts w:ascii="ＭＳ 明朝" w:hAnsi="ＭＳ 明朝"/>
          <w:noProof/>
          <w:szCs w:val="21"/>
        </w:rPr>
        <w:lastRenderedPageBreak/>
        <mc:AlternateContent>
          <mc:Choice Requires="wps">
            <w:drawing>
              <wp:anchor distT="0" distB="0" distL="114300" distR="114300" simplePos="0" relativeHeight="251732992" behindDoc="0" locked="0" layoutInCell="1" allowOverlap="1" wp14:anchorId="129CBBA3" wp14:editId="3015EAEA">
                <wp:simplePos x="0" y="0"/>
                <wp:positionH relativeFrom="column">
                  <wp:posOffset>-514985</wp:posOffset>
                </wp:positionH>
                <wp:positionV relativeFrom="paragraph">
                  <wp:posOffset>-2800985</wp:posOffset>
                </wp:positionV>
                <wp:extent cx="1873250" cy="1466850"/>
                <wp:effectExtent l="0" t="0" r="412750" b="19050"/>
                <wp:wrapNone/>
                <wp:docPr id="35" name="吹き出し: 折線 35"/>
                <wp:cNvGraphicFramePr/>
                <a:graphic xmlns:a="http://schemas.openxmlformats.org/drawingml/2006/main">
                  <a:graphicData uri="http://schemas.microsoft.com/office/word/2010/wordprocessingShape">
                    <wps:wsp>
                      <wps:cNvSpPr/>
                      <wps:spPr>
                        <a:xfrm>
                          <a:off x="0" y="0"/>
                          <a:ext cx="1873250" cy="1466850"/>
                        </a:xfrm>
                        <a:prstGeom prst="borderCallout2">
                          <a:avLst>
                            <a:gd name="adj1" fmla="val 59442"/>
                            <a:gd name="adj2" fmla="val 100820"/>
                            <a:gd name="adj3" fmla="val 59443"/>
                            <a:gd name="adj4" fmla="val 110621"/>
                            <a:gd name="adj5" fmla="val 91937"/>
                            <a:gd name="adj6" fmla="val 120621"/>
                          </a:avLst>
                        </a:prstGeom>
                        <a:ln/>
                      </wps:spPr>
                      <wps:style>
                        <a:lnRef idx="2">
                          <a:schemeClr val="accent6"/>
                        </a:lnRef>
                        <a:fillRef idx="1">
                          <a:schemeClr val="lt1"/>
                        </a:fillRef>
                        <a:effectRef idx="0">
                          <a:schemeClr val="accent6"/>
                        </a:effectRef>
                        <a:fontRef idx="minor">
                          <a:schemeClr val="dk1"/>
                        </a:fontRef>
                      </wps:style>
                      <wps:txbx>
                        <w:txbxContent>
                          <w:p w14:paraId="55484A67" w14:textId="303BDE10" w:rsidR="00FD6513" w:rsidRDefault="00FD6513"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FD6513" w:rsidRPr="00BC0C3E" w:rsidRDefault="00FD6513" w:rsidP="00BC0C3E">
                            <w:pPr>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BBA3" id="吹き出し: 折線 35" o:spid="_x0000_s1040" type="#_x0000_t48" style="position:absolute;left:0;text-align:left;margin-left:-40.55pt;margin-top:-220.55pt;width:147.5pt;height:11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uI6gIAACgGAAAOAAAAZHJzL2Uyb0RvYy54bWysVEtvEzEQviPxHyzf6T6ySZOomypKVYRU&#10;lYoW9ex47WbBay+28+LWExISEjcQfwTB36kKf4Ox95Gl6Qlx2R17vhnPfPM4Ot4UAq2YNrmSKY4O&#10;QoyYpCrL5U2KX1+dPhtiZCyRGRFKshRvmcHHk6dPjtblmMVqoUTGNAIn0ozXZYoX1pbjIDB0wQpi&#10;DlTJJCi50gWxcNQ3QabJGrwXIojDcBCslc5KrSgzBm5PKiWeeP+cM2pfcm6YRSLFEJv1X+2/c/cN&#10;JkdkfKNJuchpHQb5hygKkkt4tHV1QixBS53vuSpyqpVR3B5QVQSK85wynwNkE4UPsrlckJL5XIAc&#10;U7Y0mf/nlp6vLjTKsxT3+hhJUkCN7j//uLv9dP/h593tlzH69fHr7+/fEKiBq3VpxmByWV7o+mRA&#10;dIlvuC7cH1JCG8/vtuWXbSyicBkND3txH8pAQRclg8EQDuAn2JmX2tjnTBXICSmeQ3WZnhEh1NLG&#10;nmGyOjPWU53V8ZLsTYQRLwRUbkUE6o+SJK4r28HEXUwUhsO4KX8H1OuCnKPevqOki4micBBH+yBg&#10;cxfRKBr1Dvcxgy4mihtHQEedJEgNIS5jIR1ZrgYV616yW8Eq5SvGoZLAc0WUnyE2ExoBKSkmlDJp&#10;By4KcCskoJ0Zz4VoDSPP8ANDYX16YFRjnRnzs9Uaho8Z/v1ia+FfVdK2xkUulX7MQfa2fbnCN9lX&#10;Obv07Wa+8e0bJS4zdzVX2RZ6Wqtq2E1JT3NopjNi7AXR0CPQgLCx7Ev4cKHWKVa1hNFC6feP3Ts8&#10;DB1oMVrDtkixebckmmEkXkgYx1GUJG69+EPSP4TWQrqrmXc1clnMFJQEuhai86LDW9GIXKviGlp/&#10;6l4FFZEU3k4xtbo5zGy1xWA1UjadehislJLYM3lZUufcEe3a52pzTXRZT5SFYTxXzWapO63qiR3W&#10;WUo1XVrFc9v0XMVrXQJYR76P6tXp9l337FG7BT/5AwAA//8DAFBLAwQUAAYACAAAACEA5sMCUuIA&#10;AAANAQAADwAAAGRycy9kb3ducmV2LnhtbEyPQU/DMAyF70j8h8hI3LY0XYVGaTptCJDgxphUccsa&#10;01Y0TmmyrfDr8U5we/Z7ev5crCbXiyOOofOkQc0TEEi1tx01GnZvj7MliBANWdN7Qg3fGGBVXl4U&#10;Jrf+RK943MZGcAmF3GhoYxxyKUPdojNh7gck9j786EzkcWykHc2Jy10v0yS5kc50xBdaM+B9i/Xn&#10;9uA0ZE+baqGqhx+XfG1eds/r99pVg9bXV9P6DkTEKf6F4YzP6FAy094fyAbRa5gtleIoiyw7K46k&#10;anELYs+rVCUKZFnI/1+UvwAAAP//AwBQSwECLQAUAAYACAAAACEAtoM4kv4AAADhAQAAEwAAAAAA&#10;AAAAAAAAAAAAAAAAW0NvbnRlbnRfVHlwZXNdLnhtbFBLAQItABQABgAIAAAAIQA4/SH/1gAAAJQB&#10;AAALAAAAAAAAAAAAAAAAAC8BAABfcmVscy8ucmVsc1BLAQItABQABgAIAAAAIQAztHuI6gIAACgG&#10;AAAOAAAAAAAAAAAAAAAAAC4CAABkcnMvZTJvRG9jLnhtbFBLAQItABQABgAIAAAAIQDmwwJS4gAA&#10;AA0BAAAPAAAAAAAAAAAAAAAAAEQFAABkcnMvZG93bnJldi54bWxQSwUGAAAAAAQABADzAAAAUwYA&#10;AAAA&#10;" adj="26054,19858,23894,12840,21777,12839" fillcolor="white [3201]" strokecolor="#f79646 [3209]" strokeweight="2pt">
                <v:textbox>
                  <w:txbxContent>
                    <w:p w14:paraId="55484A67" w14:textId="303BDE10" w:rsidR="00FD6513" w:rsidRDefault="00FD6513" w:rsidP="007F1AC5">
                      <w:pPr>
                        <w:autoSpaceDE w:val="0"/>
                        <w:autoSpaceDN w:val="0"/>
                        <w:adjustRightInd w:val="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「その他の影響」は、</w:t>
                      </w:r>
                      <w:r w:rsidRPr="00BB5C06">
                        <w:rPr>
                          <w:rFonts w:ascii="HG丸ｺﾞｼｯｸM-PRO" w:eastAsia="HG丸ｺﾞｼｯｸM-PRO" w:hAnsiTheme="minorHAnsi" w:cs="HG丸ｺﾞｼｯｸM-PRO" w:hint="eastAsia"/>
                          <w:kern w:val="0"/>
                          <w:sz w:val="20"/>
                        </w:rPr>
                        <w:t>インフラによる影響、風評被害における影響、自社は直接被害がないが取引先の被災による影響などが考えられる場合に記載します</w:t>
                      </w:r>
                      <w:r>
                        <w:rPr>
                          <w:rFonts w:ascii="HG丸ｺﾞｼｯｸM-PRO" w:eastAsia="HG丸ｺﾞｼｯｸM-PRO" w:hAnsiTheme="minorHAnsi" w:cs="HG丸ｺﾞｼｯｸM-PRO" w:hint="eastAsia"/>
                          <w:kern w:val="0"/>
                          <w:szCs w:val="21"/>
                        </w:rPr>
                        <w:t>。</w:t>
                      </w:r>
                    </w:p>
                    <w:p w14:paraId="332CADE1" w14:textId="77777777" w:rsidR="00FD6513" w:rsidRPr="00BC0C3E" w:rsidRDefault="00FD6513" w:rsidP="00BC0C3E">
                      <w:pPr>
                        <w:rPr>
                          <w:rFonts w:ascii="HG丸ｺﾞｼｯｸM-PRO" w:eastAsia="HG丸ｺﾞｼｯｸM-PRO" w:hAnsi="HG丸ｺﾞｼｯｸM-PRO"/>
                          <w:color w:val="000000" w:themeColor="text1"/>
                          <w:sz w:val="20"/>
                        </w:rPr>
                      </w:pPr>
                    </w:p>
                  </w:txbxContent>
                </v:textbox>
                <o:callout v:ext="edit" minusx="t" minusy="t"/>
              </v:shape>
            </w:pict>
          </mc:Fallback>
        </mc:AlternateContent>
      </w:r>
      <w:r w:rsidR="00A43367" w:rsidRPr="00447F98">
        <w:br w:type="page"/>
      </w:r>
    </w:p>
    <w:p w14:paraId="1A4D940C" w14:textId="5152041F" w:rsidR="00A75759" w:rsidRPr="00447F98" w:rsidRDefault="00A14749" w:rsidP="00E15E56">
      <w:r>
        <w:rPr>
          <w:rFonts w:ascii="ＭＳ 明朝" w:hAnsi="ＭＳ 明朝"/>
          <w:noProof/>
          <w:szCs w:val="21"/>
        </w:rPr>
        <w:lastRenderedPageBreak/>
        <mc:AlternateContent>
          <mc:Choice Requires="wps">
            <w:drawing>
              <wp:anchor distT="0" distB="0" distL="114300" distR="114300" simplePos="0" relativeHeight="251730944" behindDoc="0" locked="0" layoutInCell="1" allowOverlap="1" wp14:anchorId="1F411478" wp14:editId="5274EC48">
                <wp:simplePos x="0" y="0"/>
                <wp:positionH relativeFrom="column">
                  <wp:posOffset>4800600</wp:posOffset>
                </wp:positionH>
                <wp:positionV relativeFrom="paragraph">
                  <wp:posOffset>-247650</wp:posOffset>
                </wp:positionV>
                <wp:extent cx="1276350" cy="590550"/>
                <wp:effectExtent l="57150" t="38100" r="76200" b="95250"/>
                <wp:wrapNone/>
                <wp:docPr id="34" name="矢印: 五方向 3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B0A4B1C" w14:textId="77777777" w:rsidR="00FD6513" w:rsidRDefault="00FD6513" w:rsidP="00C10BA6">
                            <w:pPr>
                              <w:jc w:val="center"/>
                            </w:pPr>
                            <w:r>
                              <w:rPr>
                                <w:rFonts w:hint="eastAsia"/>
                              </w:rPr>
                              <w:t>手引き</w:t>
                            </w:r>
                          </w:p>
                          <w:p w14:paraId="64F04E9B" w14:textId="6D307F76" w:rsidR="00FD6513" w:rsidRDefault="00FD6513" w:rsidP="001D5611">
                            <w:pPr>
                              <w:jc w:val="center"/>
                            </w:pPr>
                            <w:r>
                              <w:rPr>
                                <w:rFonts w:hint="eastAsia"/>
                              </w:rPr>
                              <w:t>P38</w:t>
                            </w:r>
                            <w:r>
                              <w:rPr>
                                <w:rFonts w:hint="eastAsia"/>
                              </w:rPr>
                              <w:t>～</w:t>
                            </w:r>
                            <w:r>
                              <w:rPr>
                                <w:rFonts w:hint="eastAsia"/>
                              </w:rPr>
                              <w:t>46</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1478" id="矢印: 五方向 34" o:spid="_x0000_s1041" type="#_x0000_t15" style="position:absolute;left:0;text-align:left;margin-left:378pt;margin-top:-19.5pt;width:100.5pt;height:46.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6wjgIAAEIFAAAOAAAAZHJzL2Uyb0RvYy54bWysVN1qFDEUvhd8h5B7Ozvb3dYOnS1LS1Uo&#10;7WIrvc5mkt3B/Jlkd2b7DgUF8VbwCbzV57H6Gp5kflxsQRFvwknOd/6/k8OjWgq0ZtaVWuU43Rlg&#10;xBTVRakWOX51dfrkKUbOE1UQoRXL8YY5fDR5/OiwMhkb6qUWBbMInCiXVSbHS+9NliSOLpkkbkcb&#10;pkDJtZXEw9UuksKSCrxLkQwHg72k0rYwVlPmHLyeNEo8if45Z9RfcO6YRyLHkJuPp43nPJzJ5JBk&#10;C0vMsqRtGuQfspCkVBC0d3VCPEErW95zJUtqtdPc71AtE815SVmsAapJB79Vc7kkhsVaoDnO9G1y&#10;/88tPV/PLCqLHO+OMFJEwox+fPx0d/s5Q9++vv/+4cvd23cIdNCoyrgM8JdmZtubAzFUXXMrERel&#10;eQ4ciH2AylAd27zp28xqjyg8psP9vd0xTIOCbnwwGIMMDpPGT/BnrPPPmJYoCFCslmwmiA+9IBlZ&#10;nznf4DscGIfkmnSi5DeCBbBQLxmH+kLYaB2ZxY6FRWsCnCCUMuXTNn5EBzNeCtEbDv9s2OKDKYus&#10;643/ImpvESNr5XtjWSptH4pevO5S5g2+60BTd2iBr+d1HGw67oY318UGpm11swbO0NMSGnxGnJ8R&#10;C7yHmcAu+ws4uNBVjnUrYbTU9uah94APE7I3GFWwRzl2b1bEMozECwVEPUhHo7B48TIa7w/hYrc1&#10;822NWsljDWNJ4dcwNIoB70UncqvlNaz8NEQFFVEUYueYettdjn2z3/BpUDadRhgsmyH+TF0a2hEh&#10;cOeqvibWtCzzwM9z3e3cPZ412DAipacrr3kZSRha3fS1HQEsauRy+6mEn2D7HlG/vr7JTwAAAP//&#10;AwBQSwMEFAAGAAgAAAAhAP24Q6zhAAAACgEAAA8AAABkcnMvZG93bnJldi54bWxMj81OwzAQhO9I&#10;vIO1SFxQ67SQNAnZVAgJcaAcSCvObrz5EbEdxW4b3p7lBLcZ7Wj2m2I7m0GcafK9swirZQSCbO10&#10;b1uEw/5lkYLwQVmtBmcJ4Zs8bMvrq0Ll2l3sB52r0AousT5XCF0IYy6lrzsyyi/dSJZvjZuMCmyn&#10;VupJXbjcDHIdRYk0qrf8oVMjPXdUf1Ung7B7y9J395m8rlRK67TbN3eHqkG8vZmfHkEEmsNfGH7x&#10;GR1KZjq6k9VeDAibOOEtAWFxn7HgRBZvWBwR4ocIZFnI/xPKHwAAAP//AwBQSwECLQAUAAYACAAA&#10;ACEAtoM4kv4AAADhAQAAEwAAAAAAAAAAAAAAAAAAAAAAW0NvbnRlbnRfVHlwZXNdLnhtbFBLAQIt&#10;ABQABgAIAAAAIQA4/SH/1gAAAJQBAAALAAAAAAAAAAAAAAAAAC8BAABfcmVscy8ucmVsc1BLAQIt&#10;ABQABgAIAAAAIQCbCY6wjgIAAEIFAAAOAAAAAAAAAAAAAAAAAC4CAABkcnMvZTJvRG9jLnhtbFBL&#10;AQItABQABgAIAAAAIQD9uEOs4QAAAAoBAAAPAAAAAAAAAAAAAAAAAOgEAABkcnMvZG93bnJldi54&#10;bWxQSwUGAAAAAAQABADzAAAA9gUAAAAA&#10;" adj="16603" fillcolor="#a7bfde [1620]" strokecolor="#4579b8 [3044]">
                <v:fill color2="#e4ecf5 [500]" rotate="t" angle="180" colors="0 #a3c4ff;22938f #bfd5ff;1 #e5eeff" focus="100%" type="gradient"/>
                <v:shadow on="t" color="black" opacity="24903f" origin=",.5" offset="0,.55556mm"/>
                <v:textbox>
                  <w:txbxContent>
                    <w:p w14:paraId="4B0A4B1C" w14:textId="77777777" w:rsidR="00FD6513" w:rsidRDefault="00FD6513" w:rsidP="00C10BA6">
                      <w:pPr>
                        <w:jc w:val="center"/>
                      </w:pPr>
                      <w:r>
                        <w:rPr>
                          <w:rFonts w:hint="eastAsia"/>
                        </w:rPr>
                        <w:t>手引き</w:t>
                      </w:r>
                    </w:p>
                    <w:p w14:paraId="64F04E9B" w14:textId="6D307F76" w:rsidR="00FD6513" w:rsidRDefault="00FD6513" w:rsidP="001D5611">
                      <w:pPr>
                        <w:jc w:val="center"/>
                      </w:pPr>
                      <w:r>
                        <w:rPr>
                          <w:rFonts w:hint="eastAsia"/>
                        </w:rPr>
                        <w:t>P38</w:t>
                      </w:r>
                      <w:r>
                        <w:rPr>
                          <w:rFonts w:hint="eastAsia"/>
                        </w:rPr>
                        <w:t>～</w:t>
                      </w:r>
                      <w:r>
                        <w:rPr>
                          <w:rFonts w:hint="eastAsia"/>
                        </w:rPr>
                        <w:t>46</w:t>
                      </w:r>
                      <w:r>
                        <w:rPr>
                          <w:rFonts w:hint="eastAsia"/>
                        </w:rPr>
                        <w:t>参照</w:t>
                      </w:r>
                    </w:p>
                  </w:txbxContent>
                </v:textbox>
              </v:shape>
            </w:pict>
          </mc:Fallback>
        </mc:AlternateContent>
      </w:r>
      <w:r w:rsidR="008E53ED" w:rsidRPr="00447F98">
        <w:rPr>
          <w:rFonts w:hint="eastAsia"/>
        </w:rPr>
        <w:t>３</w:t>
      </w:r>
      <w:r w:rsidR="00A75759" w:rsidRPr="00447F98">
        <w:rPr>
          <w:rFonts w:hint="eastAsia"/>
        </w:rPr>
        <w:t xml:space="preserve">　事業継続力強化の内容</w:t>
      </w:r>
    </w:p>
    <w:p w14:paraId="4A10B2AC" w14:textId="67D984E1" w:rsidR="00A75759" w:rsidRPr="00447F98" w:rsidRDefault="00A75759" w:rsidP="00E15E56">
      <w:r w:rsidRPr="00447F98">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47F98" w14:paraId="3FE8AF8B" w14:textId="77777777" w:rsidTr="001D5480">
        <w:trPr>
          <w:trHeight w:val="9797"/>
        </w:trPr>
        <w:tc>
          <w:tcPr>
            <w:tcW w:w="8834" w:type="dxa"/>
          </w:tcPr>
          <w:p w14:paraId="5B4CE06D" w14:textId="7DC60BC5"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84"/>
              <w:gridCol w:w="1701"/>
              <w:gridCol w:w="1843"/>
              <w:gridCol w:w="1276"/>
              <w:gridCol w:w="3336"/>
            </w:tblGrid>
            <w:tr w:rsidR="00447F98" w:rsidRPr="00447F98" w14:paraId="45158C3F" w14:textId="77777777" w:rsidTr="008E2664">
              <w:trPr>
                <w:trHeight w:val="562"/>
                <w:jc w:val="right"/>
              </w:trPr>
              <w:tc>
                <w:tcPr>
                  <w:tcW w:w="2185" w:type="dxa"/>
                  <w:gridSpan w:val="2"/>
                  <w:shd w:val="clear" w:color="auto" w:fill="DEEAF6"/>
                  <w:tcMar>
                    <w:top w:w="15" w:type="dxa"/>
                    <w:left w:w="15" w:type="dxa"/>
                    <w:bottom w:w="0" w:type="dxa"/>
                    <w:right w:w="15" w:type="dxa"/>
                  </w:tcMar>
                  <w:vAlign w:val="center"/>
                  <w:hideMark/>
                </w:tcPr>
                <w:p w14:paraId="0F7B8FFA" w14:textId="10F412F8"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43" w:type="dxa"/>
                  <w:shd w:val="clear" w:color="auto" w:fill="DEEAF6"/>
                  <w:tcMar>
                    <w:top w:w="15" w:type="dxa"/>
                    <w:left w:w="15" w:type="dxa"/>
                    <w:bottom w:w="0" w:type="dxa"/>
                    <w:right w:w="15" w:type="dxa"/>
                  </w:tcMar>
                  <w:vAlign w:val="center"/>
                  <w:hideMark/>
                </w:tcPr>
                <w:p w14:paraId="124F2E75" w14:textId="08EB23E7"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6" w:type="dxa"/>
                  <w:shd w:val="clear" w:color="auto" w:fill="DEEAF6"/>
                  <w:tcMar>
                    <w:top w:w="15" w:type="dxa"/>
                    <w:left w:w="15" w:type="dxa"/>
                    <w:bottom w:w="0" w:type="dxa"/>
                    <w:right w:w="15" w:type="dxa"/>
                  </w:tcMar>
                  <w:vAlign w:val="center"/>
                  <w:hideMark/>
                </w:tcPr>
                <w:p w14:paraId="2B24A3FD" w14:textId="400BA800"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3336" w:type="dxa"/>
                  <w:shd w:val="clear" w:color="auto" w:fill="DEEAF6"/>
                  <w:tcMar>
                    <w:top w:w="15" w:type="dxa"/>
                    <w:left w:w="15" w:type="dxa"/>
                    <w:bottom w:w="0" w:type="dxa"/>
                    <w:right w:w="15" w:type="dxa"/>
                  </w:tcMar>
                  <w:vAlign w:val="center"/>
                  <w:hideMark/>
                </w:tcPr>
                <w:p w14:paraId="2983EC86" w14:textId="393E90A2"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8E2781" w:rsidRPr="00447F98" w14:paraId="4F195062" w14:textId="77777777" w:rsidTr="008E2664">
              <w:trPr>
                <w:trHeight w:val="864"/>
                <w:jc w:val="right"/>
              </w:trPr>
              <w:tc>
                <w:tcPr>
                  <w:tcW w:w="484" w:type="dxa"/>
                  <w:vMerge w:val="restart"/>
                  <w:shd w:val="clear" w:color="auto" w:fill="auto"/>
                  <w:tcMar>
                    <w:top w:w="15" w:type="dxa"/>
                    <w:left w:w="15" w:type="dxa"/>
                    <w:bottom w:w="0" w:type="dxa"/>
                    <w:right w:w="15" w:type="dxa"/>
                  </w:tcMar>
                  <w:vAlign w:val="center"/>
                  <w:hideMark/>
                </w:tcPr>
                <w:p w14:paraId="66B2363C" w14:textId="303B5F1F" w:rsidR="008E2781" w:rsidRPr="00447F98" w:rsidRDefault="008E2781">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701" w:type="dxa"/>
                  <w:vMerge w:val="restart"/>
                  <w:shd w:val="clear" w:color="auto" w:fill="auto"/>
                  <w:tcMar>
                    <w:top w:w="15" w:type="dxa"/>
                    <w:left w:w="28" w:type="dxa"/>
                    <w:bottom w:w="0" w:type="dxa"/>
                    <w:right w:w="28" w:type="dxa"/>
                  </w:tcMar>
                  <w:vAlign w:val="center"/>
                  <w:hideMark/>
                </w:tcPr>
                <w:p w14:paraId="5DD78478" w14:textId="1ECB9ADC" w:rsidR="008E2781" w:rsidRPr="00447F98" w:rsidRDefault="00997324" w:rsidP="008E2664">
                  <w:pPr>
                    <w:spacing w:line="300" w:lineRule="exact"/>
                    <w:jc w:val="center"/>
                    <w:rPr>
                      <w:rFonts w:asciiTheme="minorEastAsia" w:eastAsiaTheme="minorEastAsia" w:hAnsiTheme="minorEastAsia"/>
                      <w:szCs w:val="21"/>
                    </w:rPr>
                  </w:pPr>
                  <w:r w:rsidRPr="004416D6">
                    <w:rPr>
                      <w:noProof/>
                    </w:rPr>
                    <mc:AlternateContent>
                      <mc:Choice Requires="wps">
                        <w:drawing>
                          <wp:anchor distT="0" distB="0" distL="114300" distR="114300" simplePos="0" relativeHeight="251702272" behindDoc="0" locked="0" layoutInCell="1" allowOverlap="1" wp14:anchorId="14702DFC" wp14:editId="394E92B7">
                            <wp:simplePos x="0" y="0"/>
                            <wp:positionH relativeFrom="column">
                              <wp:posOffset>-1179830</wp:posOffset>
                            </wp:positionH>
                            <wp:positionV relativeFrom="paragraph">
                              <wp:posOffset>-1959610</wp:posOffset>
                            </wp:positionV>
                            <wp:extent cx="2019300" cy="1905000"/>
                            <wp:effectExtent l="0" t="0" r="457200" b="19050"/>
                            <wp:wrapNone/>
                            <wp:docPr id="14" name="吹き出し: 折線 14"/>
                            <wp:cNvGraphicFramePr/>
                            <a:graphic xmlns:a="http://schemas.openxmlformats.org/drawingml/2006/main">
                              <a:graphicData uri="http://schemas.microsoft.com/office/word/2010/wordprocessingShape">
                                <wps:wsp>
                                  <wps:cNvSpPr/>
                                  <wps:spPr>
                                    <a:xfrm>
                                      <a:off x="0" y="0"/>
                                      <a:ext cx="2019300" cy="1905000"/>
                                    </a:xfrm>
                                    <a:prstGeom prst="borderCallout2">
                                      <a:avLst>
                                        <a:gd name="adj1" fmla="val 17772"/>
                                        <a:gd name="adj2" fmla="val 100858"/>
                                        <a:gd name="adj3" fmla="val 17772"/>
                                        <a:gd name="adj4" fmla="val 112744"/>
                                        <a:gd name="adj5" fmla="val 27832"/>
                                        <a:gd name="adj6" fmla="val 121146"/>
                                      </a:avLst>
                                    </a:prstGeom>
                                    <a:ln/>
                                  </wps:spPr>
                                  <wps:style>
                                    <a:lnRef idx="2">
                                      <a:schemeClr val="accent6"/>
                                    </a:lnRef>
                                    <a:fillRef idx="1">
                                      <a:schemeClr val="lt1"/>
                                    </a:fillRef>
                                    <a:effectRef idx="0">
                                      <a:schemeClr val="accent6"/>
                                    </a:effectRef>
                                    <a:fontRef idx="minor">
                                      <a:schemeClr val="dk1"/>
                                    </a:fontRef>
                                  </wps:style>
                                  <wps:txbx>
                                    <w:txbxContent>
                                      <w:p w14:paraId="5184F2AE" w14:textId="57FF42C5" w:rsidR="00FD6513" w:rsidRPr="00FC1BDA"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02DFC" id="吹き出し: 折線 14" o:spid="_x0000_s1042" type="#_x0000_t48" style="position:absolute;left:0;text-align:left;margin-left:-92.9pt;margin-top:-154.3pt;width:159pt;height:1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K/5AIAACgGAAAOAAAAZHJzL2Uyb0RvYy54bWysVM1u1DAQviPxDpbvND/d7W6jZqvVVkVI&#10;VVvRop69jt0NOLaxvX/ceqqEhMQNxIsgeJ2q8BqMnWya0j0hLonH882M55ufg8NVJdCCGVsqmeNk&#10;J8aISaqKUl7n+M3l8YshRtYRWRChJMvxmll8OHr+7GCpM5aqmRIFMwicSJstdY5nzuksiiydsYrY&#10;HaWZBCVXpiIORHMdFYYswXslojSO96KlMoU2ijJr4faoVuJR8M85o+6Mc8scEjmGt7nwNeE79d9o&#10;dECya0P0rKTNM8g/vKIipYSgrasj4giam/KJq6qkRlnF3Q5VVaQ4LykLOUA2SfxXNhczolnIBcix&#10;uqXJ/j+39HRxblBZQO16GElSQY3uP/+4u/l0f/vz7uZLhn59/Pr7+zcEauBqqW0GJhf63DSShaNP&#10;fMVN5f+QEloFftctv2zlEIVLSHF/N4YyUNAl+3E/BgH8RA/m2lj3kqkK+UOOp1BdZiZECDV3aWCY&#10;LE6sC1QXzXtJ8TbBiFcCKrcgAiWDwSBtKtvBpI8wcTzsD5+Cdh+BtjsCojrBknTQC9xA8TvR+l1Q&#10;OhjubnnRXheTpEnS22voaJIEYjaE+IyF9GT5GtSsh5NbC1YrXzMOlfQ8B6LCDLGJMAhIyTGhlEm3&#10;CSAkoL0ZL4VoDZNthsIlzasarDdjYbZaw3ib4eOIrUWIqqRrjatSKrPNQfGujVzjN9nXOfv03Wq6&#10;qts3ZOavpqpYQ08bVQ+71fS4hGY6IdadEwM9Ag0IG8udwYcLtcyxak4YzZT5sO3e42HoQIvRErZF&#10;ju37OTEMI/FKwjjuJ72eXy9B6PUHKQimq5l2NXJeTRSUBLoWXheOHu/E5siNqq6g9cc+KqiIpBA7&#10;x9SZjTBx9RaD1UjZeBxgsFI0cSfyQlPv3BPt2+dydUWMbibKwTCeqs1mIVnotHoGH7DeUqrx3Cle&#10;uk3P1bw2JYB1FOa2WZ1+33XlgHpY8KM/AAAA//8DAFBLAwQUAAYACAAAACEAi48DM98AAAAMAQAA&#10;DwAAAGRycy9kb3ducmV2LnhtbEyPwW7CMBBE75X4B2uRegOHREUhjYMQKqrEoRWBDzDxkkSN11Fs&#10;IPx9l1N7250Zzb7N16PtxA0H3zpSsJhHIJAqZ1qqFZyOu1kKwgdNRneOUMEDPayLyUuuM+PudMBb&#10;GWrBJeQzraAJoc+k9FWDVvu565HYu7jB6sDrUEsz6DuX207GUbSUVrfEFxrd47bB6qe8WgW1dIcP&#10;X+4u+/CIE1d9mv3X90qp1+m4eQcRcAx/YXjiMzoUzHR2VzJedApmi/SN2QNPSZQuQTwzSRyDOLPE&#10;gixy+f+J4hcAAP//AwBQSwECLQAUAAYACAAAACEAtoM4kv4AAADhAQAAEwAAAAAAAAAAAAAAAAAA&#10;AAAAW0NvbnRlbnRfVHlwZXNdLnhtbFBLAQItABQABgAIAAAAIQA4/SH/1gAAAJQBAAALAAAAAAAA&#10;AAAAAAAAAC8BAABfcmVscy8ucmVsc1BLAQItABQABgAIAAAAIQAb4BK/5AIAACgGAAAOAAAAAAAA&#10;AAAAAAAAAC4CAABkcnMvZTJvRG9jLnhtbFBLAQItABQABgAIAAAAIQCLjwMz3wAAAAwBAAAPAAAA&#10;AAAAAAAAAAAAAD4FAABkcnMvZG93bnJldi54bWxQSwUGAAAAAAQABADzAAAASgYAAAAA&#10;" adj="26168,6012,24353,3839,21785,3839" fillcolor="white [3201]" strokecolor="#f79646 [3209]" strokeweight="2pt">
                            <v:textbox>
                              <w:txbxContent>
                                <w:p w14:paraId="5184F2AE" w14:textId="57FF42C5" w:rsidR="00FD6513" w:rsidRPr="00FC1BDA"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初動対応においては、人命の安全確保が最優先です。従業員だけでなく、来訪者についても対応手順を検討します。</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の避難</w:t>
                                  </w:r>
                                  <w:r w:rsidRPr="005E6517">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や「</w:t>
                                  </w:r>
                                  <w:r w:rsidRPr="005E6517">
                                    <w:rPr>
                                      <w:rFonts w:ascii="HG丸ｺﾞｼｯｸM-PRO" w:eastAsia="HG丸ｺﾞｼｯｸM-PRO" w:hAnsi="HG丸ｺﾞｼｯｸM-PRO" w:hint="eastAsia"/>
                                      <w:color w:val="FF0000"/>
                                      <w:sz w:val="20"/>
                                    </w:rPr>
                                    <w:t>従業員</w:t>
                                  </w:r>
                                  <w:r w:rsidRPr="005E6517">
                                    <w:rPr>
                                      <w:rFonts w:ascii="HG丸ｺﾞｼｯｸM-PRO" w:eastAsia="HG丸ｺﾞｼｯｸM-PRO" w:hAnsi="HG丸ｺﾞｼｯｸM-PRO"/>
                                      <w:color w:val="FF0000"/>
                                      <w:sz w:val="20"/>
                                    </w:rPr>
                                    <w:t>の安否</w:t>
                                  </w:r>
                                  <w:r w:rsidRPr="005E6517">
                                    <w:rPr>
                                      <w:rFonts w:ascii="HG丸ｺﾞｼｯｸM-PRO" w:eastAsia="HG丸ｺﾞｼｯｸM-PRO" w:hAnsi="HG丸ｺﾞｼｯｸM-PRO" w:hint="eastAsia"/>
                                      <w:color w:val="FF0000"/>
                                      <w:sz w:val="20"/>
                                    </w:rPr>
                                    <w:t>確認方法</w:t>
                                  </w:r>
                                  <w:r w:rsidRPr="005E6517">
                                    <w:rPr>
                                      <w:rFonts w:ascii="HG丸ｺﾞｼｯｸM-PRO" w:eastAsia="HG丸ｺﾞｼｯｸM-PRO" w:hAnsi="HG丸ｺﾞｼｯｸM-PRO"/>
                                      <w:color w:val="FF0000"/>
                                      <w:sz w:val="20"/>
                                    </w:rPr>
                                    <w:t>」</w:t>
                                  </w:r>
                                  <w:r>
                                    <w:rPr>
                                      <w:rFonts w:ascii="HG丸ｺﾞｼｯｸM-PRO" w:eastAsia="HG丸ｺﾞｼｯｸM-PRO" w:hAnsi="HG丸ｺﾞｼｯｸM-PRO" w:hint="eastAsia"/>
                                      <w:color w:val="FF0000"/>
                                      <w:sz w:val="20"/>
                                    </w:rPr>
                                    <w:t>、</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非常時の緊急時体制の構築」、「被害状況の把握」</w:t>
                                  </w:r>
                                  <w:r w:rsidRPr="005E6517">
                                    <w:rPr>
                                      <w:rFonts w:ascii="HG丸ｺﾞｼｯｸM-PRO" w:eastAsia="HG丸ｺﾞｼｯｸM-PRO" w:hAnsi="HG丸ｺﾞｼｯｸM-PRO"/>
                                      <w:color w:val="FF0000"/>
                                      <w:sz w:val="20"/>
                                    </w:rPr>
                                    <w:t>「</w:t>
                                  </w:r>
                                  <w:r w:rsidRPr="005E6517">
                                    <w:rPr>
                                      <w:rFonts w:ascii="HG丸ｺﾞｼｯｸM-PRO" w:eastAsia="HG丸ｺﾞｼｯｸM-PRO" w:hAnsi="HG丸ｺﾞｼｯｸM-PRO" w:hint="eastAsia"/>
                                      <w:color w:val="FF0000"/>
                                      <w:sz w:val="20"/>
                                    </w:rPr>
                                    <w:t>被害情報の共有」</w:t>
                                  </w:r>
                                  <w:r>
                                    <w:rPr>
                                      <w:rFonts w:ascii="HG丸ｺﾞｼｯｸM-PRO" w:eastAsia="HG丸ｺﾞｼｯｸM-PRO" w:hAnsi="HG丸ｺﾞｼｯｸM-PRO" w:hint="eastAsia"/>
                                      <w:color w:val="FF0000"/>
                                      <w:sz w:val="20"/>
                                    </w:rPr>
                                    <w:t>の</w:t>
                                  </w:r>
                                  <w:r w:rsidRPr="005E6517">
                                    <w:rPr>
                                      <w:rFonts w:ascii="HG丸ｺﾞｼｯｸM-PRO" w:eastAsia="HG丸ｺﾞｼｯｸM-PRO" w:hAnsi="HG丸ｺﾞｼｯｸM-PRO"/>
                                      <w:color w:val="FF0000"/>
                                      <w:sz w:val="20"/>
                                    </w:rPr>
                                    <w:t>記載</w:t>
                                  </w:r>
                                  <w:r>
                                    <w:rPr>
                                      <w:rFonts w:ascii="HG丸ｺﾞｼｯｸM-PRO" w:eastAsia="HG丸ｺﾞｼｯｸM-PRO" w:hAnsi="HG丸ｺﾞｼｯｸM-PRO" w:hint="eastAsia"/>
                                      <w:color w:val="FF0000"/>
                                      <w:sz w:val="20"/>
                                    </w:rPr>
                                    <w:t>が</w:t>
                                  </w:r>
                                  <w:r>
                                    <w:rPr>
                                      <w:rFonts w:ascii="HG丸ｺﾞｼｯｸM-PRO" w:eastAsia="HG丸ｺﾞｼｯｸM-PRO" w:hAnsi="HG丸ｺﾞｼｯｸM-PRO"/>
                                      <w:color w:val="FF0000"/>
                                      <w:sz w:val="20"/>
                                    </w:rPr>
                                    <w:t>必要です</w:t>
                                  </w:r>
                                  <w:r w:rsidRPr="005E6517">
                                    <w:rPr>
                                      <w:rFonts w:ascii="HG丸ｺﾞｼｯｸM-PRO" w:eastAsia="HG丸ｺﾞｼｯｸM-PRO" w:hAnsi="HG丸ｺﾞｼｯｸM-PRO"/>
                                      <w:color w:val="FF0000"/>
                                      <w:sz w:val="20"/>
                                    </w:rPr>
                                    <w:t>。</w:t>
                                  </w:r>
                                </w:p>
                              </w:txbxContent>
                            </v:textbox>
                            <o:callout v:ext="edit" minusx="t" minusy="t"/>
                          </v:shape>
                        </w:pict>
                      </mc:Fallback>
                    </mc:AlternateContent>
                  </w:r>
                  <w:r w:rsidR="008E2781" w:rsidRPr="00447F98">
                    <w:rPr>
                      <w:rFonts w:asciiTheme="minorEastAsia" w:eastAsiaTheme="minorEastAsia" w:hAnsiTheme="minorEastAsia" w:hint="eastAsia"/>
                      <w:szCs w:val="21"/>
                    </w:rPr>
                    <w:t>人命の安全確保</w:t>
                  </w:r>
                </w:p>
              </w:tc>
              <w:tc>
                <w:tcPr>
                  <w:tcW w:w="1843" w:type="dxa"/>
                  <w:shd w:val="clear" w:color="auto" w:fill="auto"/>
                  <w:tcMar>
                    <w:top w:w="15" w:type="dxa"/>
                    <w:left w:w="28" w:type="dxa"/>
                    <w:bottom w:w="0" w:type="dxa"/>
                    <w:right w:w="28" w:type="dxa"/>
                  </w:tcMar>
                  <w:hideMark/>
                </w:tcPr>
                <w:p w14:paraId="78CBAF54" w14:textId="301902D5" w:rsidR="008E2781" w:rsidRPr="001D5480"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従業員の避難</w:t>
                  </w:r>
                </w:p>
              </w:tc>
              <w:tc>
                <w:tcPr>
                  <w:tcW w:w="1276" w:type="dxa"/>
                  <w:shd w:val="clear" w:color="auto" w:fill="auto"/>
                </w:tcPr>
                <w:p w14:paraId="069B9103" w14:textId="01C9190F" w:rsidR="008E2781"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19DF28F3" w14:textId="732AB97C" w:rsidR="008E2781" w:rsidRDefault="008E2781" w:rsidP="008E2664">
                  <w:pPr>
                    <w:spacing w:line="300" w:lineRule="exact"/>
                    <w:rPr>
                      <w:rFonts w:asciiTheme="minorEastAsia" w:eastAsiaTheme="minorEastAsia" w:hAnsiTheme="minorEastAsia"/>
                      <w:color w:val="0070C0"/>
                      <w:szCs w:val="21"/>
                    </w:rPr>
                  </w:pPr>
                </w:p>
                <w:p w14:paraId="2EA35392" w14:textId="046BA44A" w:rsidR="008E2781" w:rsidRDefault="008E2781" w:rsidP="008E2664">
                  <w:pPr>
                    <w:spacing w:line="300" w:lineRule="exact"/>
                    <w:rPr>
                      <w:rFonts w:asciiTheme="minorEastAsia" w:eastAsiaTheme="minorEastAsia" w:hAnsiTheme="minorEastAsia"/>
                      <w:color w:val="0070C0"/>
                      <w:szCs w:val="21"/>
                    </w:rPr>
                  </w:pPr>
                </w:p>
                <w:p w14:paraId="1CAE0A61" w14:textId="4356B5AB" w:rsidR="008E2781" w:rsidRPr="001D5480" w:rsidRDefault="008E2781" w:rsidP="008E2664">
                  <w:pPr>
                    <w:spacing w:line="300" w:lineRule="exact"/>
                    <w:rPr>
                      <w:rFonts w:asciiTheme="minorEastAsia" w:eastAsiaTheme="minorEastAsia" w:hAnsiTheme="minorEastAsia"/>
                      <w:color w:val="0070C0"/>
                      <w:szCs w:val="21"/>
                    </w:rPr>
                  </w:pPr>
                </w:p>
              </w:tc>
              <w:tc>
                <w:tcPr>
                  <w:tcW w:w="3336" w:type="dxa"/>
                  <w:shd w:val="clear" w:color="auto" w:fill="auto"/>
                </w:tcPr>
                <w:p w14:paraId="739B42B0" w14:textId="0EA16A05" w:rsidR="008E2781" w:rsidRPr="001D5480"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•自社拠点内の安全エリアの設定</w:t>
                  </w:r>
                </w:p>
                <w:p w14:paraId="265A4576" w14:textId="77777777" w:rsidR="008E2781" w:rsidRPr="001D5480"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•社内の避難経路の周知・確認</w:t>
                  </w:r>
                </w:p>
                <w:p w14:paraId="788C3368" w14:textId="77777777" w:rsidR="008E2781" w:rsidRPr="001D5480"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•避難所までの経路確認</w:t>
                  </w:r>
                </w:p>
                <w:p w14:paraId="7C4E52D7" w14:textId="340E8C8A" w:rsidR="008E2781" w:rsidRDefault="008E2781" w:rsidP="008E2664">
                  <w:pPr>
                    <w:spacing w:line="300" w:lineRule="exact"/>
                    <w:rPr>
                      <w:rFonts w:asciiTheme="minorEastAsia" w:eastAsiaTheme="minorEastAsia" w:hAnsiTheme="minorEastAsia"/>
                      <w:color w:val="0070C0"/>
                      <w:szCs w:val="21"/>
                    </w:rPr>
                  </w:pPr>
                  <w:r w:rsidRPr="004416D6">
                    <w:rPr>
                      <w:noProof/>
                    </w:rPr>
                    <mc:AlternateContent>
                      <mc:Choice Requires="wps">
                        <w:drawing>
                          <wp:anchor distT="0" distB="0" distL="114300" distR="114300" simplePos="0" relativeHeight="251764736" behindDoc="0" locked="0" layoutInCell="1" allowOverlap="1" wp14:anchorId="5AE6EF39" wp14:editId="47890BB8">
                            <wp:simplePos x="0" y="0"/>
                            <wp:positionH relativeFrom="column">
                              <wp:posOffset>1748790</wp:posOffset>
                            </wp:positionH>
                            <wp:positionV relativeFrom="paragraph">
                              <wp:posOffset>56515</wp:posOffset>
                            </wp:positionV>
                            <wp:extent cx="1238250" cy="1524000"/>
                            <wp:effectExtent l="0" t="838200" r="19050" b="19050"/>
                            <wp:wrapNone/>
                            <wp:docPr id="38" name="吹き出し: 折線 38"/>
                            <wp:cNvGraphicFramePr/>
                            <a:graphic xmlns:a="http://schemas.openxmlformats.org/drawingml/2006/main">
                              <a:graphicData uri="http://schemas.microsoft.com/office/word/2010/wordprocessingShape">
                                <wps:wsp>
                                  <wps:cNvSpPr/>
                                  <wps:spPr>
                                    <a:xfrm>
                                      <a:off x="0" y="0"/>
                                      <a:ext cx="1238250" cy="1524000"/>
                                    </a:xfrm>
                                    <a:prstGeom prst="borderCallout2">
                                      <a:avLst>
                                        <a:gd name="adj1" fmla="val -678"/>
                                        <a:gd name="adj2" fmla="val 67816"/>
                                        <a:gd name="adj3" fmla="val -34483"/>
                                        <a:gd name="adj4" fmla="val 67648"/>
                                        <a:gd name="adj5" fmla="val -53900"/>
                                        <a:gd name="adj6" fmla="val 619"/>
                                      </a:avLst>
                                    </a:prstGeom>
                                    <a:ln/>
                                  </wps:spPr>
                                  <wps:style>
                                    <a:lnRef idx="2">
                                      <a:schemeClr val="accent6"/>
                                    </a:lnRef>
                                    <a:fillRef idx="1">
                                      <a:schemeClr val="lt1"/>
                                    </a:fillRef>
                                    <a:effectRef idx="0">
                                      <a:schemeClr val="accent6"/>
                                    </a:effectRef>
                                    <a:fontRef idx="minor">
                                      <a:schemeClr val="dk1"/>
                                    </a:fontRef>
                                  </wps:style>
                                  <wps:txbx>
                                    <w:txbxContent>
                                      <w:p w14:paraId="11199CB0" w14:textId="654A7C59" w:rsidR="00FD6513" w:rsidRPr="00FC1BDA" w:rsidRDefault="00FD6513"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w:t>
                                        </w:r>
                                        <w:r>
                                          <w:rPr>
                                            <w:rFonts w:ascii="HG丸ｺﾞｼｯｸM-PRO" w:eastAsia="HG丸ｺﾞｼｯｸM-PRO" w:hAnsi="HG丸ｺﾞｼｯｸM-PRO" w:hint="eastAsia"/>
                                            <w:color w:val="000000" w:themeColor="text1"/>
                                            <w:sz w:val="20"/>
                                          </w:rPr>
                                          <w:t>～41の対策例（特に「●」印の推奨項目）を参考に、必要な事前対策を検討してください。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39" id="吹き出し: 折線 38" o:spid="_x0000_s1043" type="#_x0000_t48" style="position:absolute;left:0;text-align:left;margin-left:137.7pt;margin-top:4.45pt;width:97.5pt;height:1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0s6QIAACQGAAAOAAAAZHJzL2Uyb0RvYy54bWysVN1u0zAUvkfiHSzfd2nStN2qpVPVaQhp&#10;GhMb2rXr2GvAsY3t/nG3KyQkJO5AvAiC15kGr8Gxk2bZ1ivETWL7fOfvOz+HR+tSoCUztlAyw/Fe&#10;FyMmqcoLeZ3hN5cnnX2MrCMyJ0JJluENs/ho/PzZ4UqPWKLmSuTMIDAi7WilMzx3To+iyNI5K4nd&#10;U5pJEHJlSuLgaq6j3JAVWC9FlHS7g2ilTK6NosxaeD2uhHgc7HPOqHvFuWUOiQxDbC58TfjO/Dca&#10;H5LRtSF6XtA6DPIPUZSkkOC0MXVMHEELUzwxVRbUKKu426OqjBTnBWUhB8gm7j7K5mJONAu5ADlW&#10;NzTZ/2eWni3PDSryDPegUpKUUKO7Lz9vbz7fffx1e/N1hH5/+vbnx3cEYuBqpe0IVC70ualvFo4+&#10;8TU3pf9DSmgd+N00/LK1QxQe46S3n/ShDBRkcT9Ju91QgeheXRvrXjBVIn/I8Ayqy8yUCKEWLgkM&#10;k+WpdYHqvI6X5G9jjHgpoHJLIlBnMAzBQjVakKQNAUQ8qIvfwvTamE4vTfd7T0FpGzQYDtIdzvpt&#10;TKffO6gSfRjRoA0axAfeFVBRJwinLRk+WyG91PNfMR5ObiNYJXzNOFQROK5ICvPDpsIgICTDhFIm&#10;XUgYzAoJaK/GCyEaxTiw+0hRuLiOqsZ6NRbmqlHs7lJ86LHRCF6VdI1yWUhldhnI3zWeK/w2+ypn&#10;n75bz9ahdeOhD9I/zVS+gX42qhp0q+lJAY10Sqw7Jwb6A5oPtpV7BR8u1CrDqj5hNFfmw653j4eB&#10;AylGK9gUGbbvF8QwjMRLCaN4EKepXy3hkvaHCVxMWzJrS+SinCooCXQsRBeOHu/E9siNKq+g7Sfe&#10;K4iIpOA7w9SZ7WXqqg0Ga5GyySTAYJ1o4k7lhabeuCfat8/l+ooYXU+Tg0E8U9utUnda1XT3WK8p&#10;1WThFC/ctucqXusSwCoKjVqvTb/r2veAul/u478AAAD//wMAUEsDBBQABgAIAAAAIQBvuv523gAA&#10;AAkBAAAPAAAAZHJzL2Rvd25yZXYueG1sTI/BTsMwEETvSPyDtUjcqEMJpAlxqqiIHipxoIDE0Y2X&#10;JCJeR7bTpn/PcoLj7BvNzpTr2Q7iiD70jhTcLhIQSI0zPbUK3t+eb1YgQtRk9OAIFZwxwLq6vCh1&#10;YdyJXvG4j63gEAqFVtDFOBZShqZDq8PCjUjMvpy3OrL0rTRenzjcDnKZJA/S6p74Q6dH3HTYfO8n&#10;q+Bpyjfttr5rdp/6oz7vshfnt7lS11dz/Qgi4hz/zPBbn6tDxZ0ObiITxKBgmd2nbFWwykEwT7OE&#10;9YFByhdZlfL/guoHAAD//wMAUEsBAi0AFAAGAAgAAAAhALaDOJL+AAAA4QEAABMAAAAAAAAAAAAA&#10;AAAAAAAAAFtDb250ZW50X1R5cGVzXS54bWxQSwECLQAUAAYACAAAACEAOP0h/9YAAACUAQAACwAA&#10;AAAAAAAAAAAAAAAvAQAAX3JlbHMvLnJlbHNQSwECLQAUAAYACAAAACEAIXX9LOkCAAAkBgAADgAA&#10;AAAAAAAAAAAAAAAuAgAAZHJzL2Uyb0RvYy54bWxQSwECLQAUAAYACAAAACEAb7r+dt4AAAAJAQAA&#10;DwAAAAAAAAAAAAAAAABDBQAAZHJzL2Rvd25yZXYueG1sUEsFBgAAAAAEAAQA8wAAAE4GAAAAAA==&#10;" adj="134,-11642,14612,-7448,14648,-146" fillcolor="white [3201]" strokecolor="#f79646 [3209]" strokeweight="2pt">
                            <v:textbox>
                              <w:txbxContent>
                                <w:p w14:paraId="11199CB0" w14:textId="654A7C59" w:rsidR="00FD6513" w:rsidRPr="00FC1BDA" w:rsidRDefault="00FD6513" w:rsidP="007F1AC5">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手引きP40</w:t>
                                  </w:r>
                                  <w:r>
                                    <w:rPr>
                                      <w:rFonts w:ascii="HG丸ｺﾞｼｯｸM-PRO" w:eastAsia="HG丸ｺﾞｼｯｸM-PRO" w:hAnsi="HG丸ｺﾞｼｯｸM-PRO" w:hint="eastAsia"/>
                                      <w:color w:val="000000" w:themeColor="text1"/>
                                      <w:sz w:val="20"/>
                                    </w:rPr>
                                    <w:t>～41の対策例（特に「●」印の推奨項目）を参考に、必要な事前対策を検討してください。</w:t>
                                  </w:r>
                                </w:p>
                              </w:txbxContent>
                            </v:textbox>
                          </v:shape>
                        </w:pict>
                      </mc:Fallback>
                    </mc:AlternateContent>
                  </w:r>
                  <w:r w:rsidRPr="001D5480">
                    <w:rPr>
                      <w:rFonts w:asciiTheme="minorEastAsia" w:eastAsiaTheme="minorEastAsia" w:hAnsiTheme="minorEastAsia" w:hint="eastAsia"/>
                      <w:color w:val="0070C0"/>
                      <w:szCs w:val="21"/>
                    </w:rPr>
                    <w:t>•避難経路をポスターで掲示</w:t>
                  </w:r>
                </w:p>
                <w:p w14:paraId="5BD680D5" w14:textId="44056CDC" w:rsidR="008E2781" w:rsidRPr="001D5480" w:rsidRDefault="008E2781" w:rsidP="008E2664">
                  <w:pPr>
                    <w:spacing w:line="300" w:lineRule="exact"/>
                    <w:rPr>
                      <w:rFonts w:asciiTheme="minorEastAsia" w:eastAsiaTheme="minorEastAsia" w:hAnsiTheme="minorEastAsia"/>
                      <w:color w:val="0070C0"/>
                      <w:szCs w:val="21"/>
                    </w:rPr>
                  </w:pPr>
                </w:p>
              </w:tc>
            </w:tr>
            <w:tr w:rsidR="008E2781" w:rsidRPr="00447F98" w14:paraId="12776A7A" w14:textId="77777777" w:rsidTr="008E2664">
              <w:trPr>
                <w:trHeight w:val="737"/>
                <w:jc w:val="right"/>
              </w:trPr>
              <w:tc>
                <w:tcPr>
                  <w:tcW w:w="484" w:type="dxa"/>
                  <w:vMerge/>
                  <w:shd w:val="clear" w:color="auto" w:fill="auto"/>
                  <w:tcMar>
                    <w:top w:w="15" w:type="dxa"/>
                    <w:left w:w="15" w:type="dxa"/>
                    <w:bottom w:w="0" w:type="dxa"/>
                    <w:right w:w="15" w:type="dxa"/>
                  </w:tcMar>
                  <w:vAlign w:val="center"/>
                </w:tcPr>
                <w:p w14:paraId="21AEBC33" w14:textId="77777777" w:rsidR="008E2781" w:rsidRPr="00447F98" w:rsidRDefault="008E2781">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4776B05E" w14:textId="77777777" w:rsidR="008E2781" w:rsidRPr="00447F98" w:rsidRDefault="008E2781"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2F58D6B3" w14:textId="69E6C1A1" w:rsidR="008E2781" w:rsidRPr="001D5480"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従業員の安否確認</w:t>
                  </w:r>
                </w:p>
              </w:tc>
              <w:tc>
                <w:tcPr>
                  <w:tcW w:w="1276" w:type="dxa"/>
                  <w:shd w:val="clear" w:color="auto" w:fill="auto"/>
                </w:tcPr>
                <w:p w14:paraId="66AC230C" w14:textId="17AAF608" w:rsidR="008E2781"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7E314E9D" w14:textId="626F6615" w:rsidR="008E2781" w:rsidRPr="001D5480" w:rsidRDefault="008E2781" w:rsidP="00604A4E">
                  <w:pPr>
                    <w:spacing w:line="300" w:lineRule="exact"/>
                    <w:rPr>
                      <w:rFonts w:asciiTheme="minorEastAsia" w:eastAsiaTheme="minorEastAsia" w:hAnsiTheme="minorEastAsia"/>
                      <w:color w:val="0070C0"/>
                      <w:szCs w:val="21"/>
                    </w:rPr>
                  </w:pPr>
                </w:p>
              </w:tc>
              <w:tc>
                <w:tcPr>
                  <w:tcW w:w="3336" w:type="dxa"/>
                  <w:shd w:val="clear" w:color="auto" w:fill="auto"/>
                </w:tcPr>
                <w:p w14:paraId="55002AC7" w14:textId="2858B45C" w:rsidR="008E2781" w:rsidRPr="001D5480" w:rsidRDefault="008E2781"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•安否確認システムの導入</w:t>
                  </w:r>
                </w:p>
                <w:p w14:paraId="0275F062" w14:textId="77777777" w:rsidR="008E2781" w:rsidRPr="001D5480" w:rsidRDefault="008E2781"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•従業員の連絡網の整備</w:t>
                  </w:r>
                </w:p>
                <w:p w14:paraId="4DC501AD" w14:textId="77777777" w:rsidR="008E2781" w:rsidRDefault="008E2781"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（携帯電話番号、メールアドレス、SNS等）</w:t>
                  </w:r>
                </w:p>
                <w:p w14:paraId="44A1E914" w14:textId="6A08F367" w:rsidR="008E2781" w:rsidRPr="001D5480" w:rsidRDefault="008E2781" w:rsidP="00C370CC">
                  <w:pPr>
                    <w:spacing w:line="300" w:lineRule="exact"/>
                    <w:ind w:left="210" w:hangingChars="100" w:hanging="210"/>
                    <w:rPr>
                      <w:rFonts w:asciiTheme="minorEastAsia" w:eastAsiaTheme="minorEastAsia" w:hAnsiTheme="minorEastAsia"/>
                      <w:color w:val="0070C0"/>
                      <w:szCs w:val="21"/>
                    </w:rPr>
                  </w:pPr>
                </w:p>
              </w:tc>
            </w:tr>
            <w:tr w:rsidR="008E2781" w:rsidRPr="00447F98" w14:paraId="31FB7D9C"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A327F1B" w14:textId="77777777" w:rsidR="008E2781" w:rsidRPr="00447F98" w:rsidRDefault="008E2781">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2E4314B6" w14:textId="77777777" w:rsidR="008E2781" w:rsidRPr="00447F98" w:rsidRDefault="008E2781"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95E0133" w14:textId="4EC7FEDB" w:rsidR="008E2781" w:rsidRPr="001D5480" w:rsidRDefault="008E2781" w:rsidP="008E2664">
                  <w:pPr>
                    <w:spacing w:line="300" w:lineRule="exact"/>
                    <w:rPr>
                      <w:rFonts w:asciiTheme="minorEastAsia" w:eastAsiaTheme="minorEastAsia" w:hAnsiTheme="minorEastAsia"/>
                      <w:szCs w:val="21"/>
                    </w:rPr>
                  </w:pPr>
                  <w:r w:rsidRPr="001D5480">
                    <w:rPr>
                      <w:rFonts w:asciiTheme="minorEastAsia" w:eastAsiaTheme="minorEastAsia" w:hAnsiTheme="minorEastAsia" w:hint="eastAsia"/>
                      <w:color w:val="0070C0"/>
                      <w:szCs w:val="21"/>
                    </w:rPr>
                    <w:t>顧客への対応方法</w:t>
                  </w:r>
                </w:p>
              </w:tc>
              <w:tc>
                <w:tcPr>
                  <w:tcW w:w="1276" w:type="dxa"/>
                  <w:shd w:val="clear" w:color="auto" w:fill="auto"/>
                </w:tcPr>
                <w:p w14:paraId="7FA9EDE5" w14:textId="77777777" w:rsidR="008E2781"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発災直後</w:t>
                  </w:r>
                </w:p>
                <w:p w14:paraId="06CFFE55" w14:textId="77777777" w:rsidR="008E2781" w:rsidRDefault="008E2781" w:rsidP="008E2664">
                  <w:pPr>
                    <w:spacing w:line="300" w:lineRule="exact"/>
                    <w:rPr>
                      <w:rFonts w:asciiTheme="minorEastAsia" w:eastAsiaTheme="minorEastAsia" w:hAnsiTheme="minorEastAsia"/>
                      <w:color w:val="0070C0"/>
                      <w:szCs w:val="21"/>
                    </w:rPr>
                  </w:pPr>
                </w:p>
                <w:p w14:paraId="5660EF72" w14:textId="746EA3BC" w:rsidR="008E2781" w:rsidRPr="001D5480" w:rsidRDefault="008E2781" w:rsidP="008E2664">
                  <w:pPr>
                    <w:spacing w:line="300" w:lineRule="exact"/>
                    <w:rPr>
                      <w:rFonts w:asciiTheme="minorEastAsia" w:eastAsiaTheme="minorEastAsia" w:hAnsiTheme="minorEastAsia"/>
                      <w:szCs w:val="21"/>
                    </w:rPr>
                  </w:pPr>
                </w:p>
              </w:tc>
              <w:tc>
                <w:tcPr>
                  <w:tcW w:w="3336" w:type="dxa"/>
                  <w:shd w:val="clear" w:color="auto" w:fill="auto"/>
                </w:tcPr>
                <w:p w14:paraId="5B5BC8B2" w14:textId="339A938F" w:rsidR="008E2781" w:rsidRDefault="008E2781"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•顧客</w:t>
                  </w:r>
                  <w:r>
                    <w:rPr>
                      <w:rFonts w:asciiTheme="minorEastAsia" w:eastAsiaTheme="minorEastAsia" w:hAnsiTheme="minorEastAsia" w:hint="eastAsia"/>
                      <w:color w:val="0070C0"/>
                      <w:szCs w:val="21"/>
                    </w:rPr>
                    <w:t>へ</w:t>
                  </w:r>
                  <w:r w:rsidRPr="001D5480">
                    <w:rPr>
                      <w:rFonts w:asciiTheme="minorEastAsia" w:eastAsiaTheme="minorEastAsia" w:hAnsiTheme="minorEastAsia" w:hint="eastAsia"/>
                      <w:color w:val="0070C0"/>
                      <w:szCs w:val="21"/>
                    </w:rPr>
                    <w:t>の避難場所の周知、誘導体制の確立</w:t>
                  </w:r>
                </w:p>
                <w:p w14:paraId="5E7E6527" w14:textId="4BE6166A" w:rsidR="008E2781" w:rsidRPr="001D5480" w:rsidRDefault="008E2781" w:rsidP="008E2664">
                  <w:pPr>
                    <w:spacing w:line="300" w:lineRule="exact"/>
                    <w:rPr>
                      <w:rFonts w:asciiTheme="minorEastAsia" w:eastAsiaTheme="minorEastAsia" w:hAnsiTheme="minorEastAsia"/>
                      <w:szCs w:val="21"/>
                    </w:rPr>
                  </w:pPr>
                </w:p>
              </w:tc>
            </w:tr>
            <w:tr w:rsidR="008E2781" w:rsidRPr="00447F98" w14:paraId="09E04CE6" w14:textId="77777777" w:rsidTr="008E2664">
              <w:trPr>
                <w:trHeight w:val="864"/>
                <w:jc w:val="right"/>
              </w:trPr>
              <w:tc>
                <w:tcPr>
                  <w:tcW w:w="484" w:type="dxa"/>
                  <w:vMerge/>
                  <w:shd w:val="clear" w:color="auto" w:fill="auto"/>
                  <w:tcMar>
                    <w:top w:w="15" w:type="dxa"/>
                    <w:left w:w="15" w:type="dxa"/>
                    <w:bottom w:w="0" w:type="dxa"/>
                    <w:right w:w="15" w:type="dxa"/>
                  </w:tcMar>
                  <w:vAlign w:val="center"/>
                </w:tcPr>
                <w:p w14:paraId="6CF645FD" w14:textId="77777777" w:rsidR="008E2781" w:rsidRPr="00447F98" w:rsidRDefault="008E2781">
                  <w:pPr>
                    <w:jc w:val="center"/>
                    <w:rPr>
                      <w:rFonts w:asciiTheme="minorEastAsia" w:eastAsiaTheme="minorEastAsia" w:hAnsiTheme="minorEastAsia"/>
                      <w:szCs w:val="21"/>
                    </w:rPr>
                  </w:pPr>
                </w:p>
              </w:tc>
              <w:tc>
                <w:tcPr>
                  <w:tcW w:w="1701" w:type="dxa"/>
                  <w:vMerge/>
                  <w:shd w:val="clear" w:color="auto" w:fill="auto"/>
                  <w:tcMar>
                    <w:top w:w="15" w:type="dxa"/>
                    <w:left w:w="28" w:type="dxa"/>
                    <w:bottom w:w="0" w:type="dxa"/>
                    <w:right w:w="28" w:type="dxa"/>
                  </w:tcMar>
                  <w:vAlign w:val="center"/>
                </w:tcPr>
                <w:p w14:paraId="3EE7ECCD" w14:textId="77777777" w:rsidR="008E2781" w:rsidRPr="00447F98" w:rsidRDefault="008E2781" w:rsidP="008E2664">
                  <w:pPr>
                    <w:spacing w:line="300" w:lineRule="exact"/>
                    <w:jc w:val="center"/>
                    <w:rPr>
                      <w:rFonts w:asciiTheme="minorEastAsia" w:eastAsiaTheme="minorEastAsia" w:hAnsiTheme="minorEastAsia"/>
                      <w:szCs w:val="21"/>
                    </w:rPr>
                  </w:pPr>
                </w:p>
              </w:tc>
              <w:tc>
                <w:tcPr>
                  <w:tcW w:w="1843" w:type="dxa"/>
                  <w:shd w:val="clear" w:color="auto" w:fill="auto"/>
                  <w:tcMar>
                    <w:top w:w="15" w:type="dxa"/>
                    <w:left w:w="28" w:type="dxa"/>
                    <w:bottom w:w="0" w:type="dxa"/>
                    <w:right w:w="28" w:type="dxa"/>
                  </w:tcMar>
                </w:tcPr>
                <w:p w14:paraId="627451E8" w14:textId="3D14E554" w:rsidR="008E2781" w:rsidRPr="001D5480" w:rsidRDefault="008E2781" w:rsidP="008E2664">
                  <w:pPr>
                    <w:spacing w:line="30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感染拡大対策</w:t>
                  </w:r>
                </w:p>
              </w:tc>
              <w:tc>
                <w:tcPr>
                  <w:tcW w:w="1276" w:type="dxa"/>
                  <w:shd w:val="clear" w:color="auto" w:fill="auto"/>
                </w:tcPr>
                <w:p w14:paraId="23771E87" w14:textId="5D34F8A1" w:rsidR="008E2781" w:rsidRPr="001D5480" w:rsidRDefault="008E2781" w:rsidP="008E2664">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国内感染者発生後</w:t>
                  </w:r>
                </w:p>
              </w:tc>
              <w:tc>
                <w:tcPr>
                  <w:tcW w:w="3336" w:type="dxa"/>
                  <w:shd w:val="clear" w:color="auto" w:fill="auto"/>
                </w:tcPr>
                <w:p w14:paraId="687598FC" w14:textId="77777777" w:rsidR="008E2781" w:rsidRDefault="008E2781" w:rsidP="008E2781">
                  <w:pPr>
                    <w:spacing w:line="300" w:lineRule="exact"/>
                    <w:ind w:left="105" w:hangingChars="50" w:hanging="105"/>
                    <w:rPr>
                      <w:rFonts w:asciiTheme="minorEastAsia" w:eastAsiaTheme="minorEastAsia" w:hAnsiTheme="minorEastAsia"/>
                      <w:color w:val="00B050"/>
                      <w:szCs w:val="21"/>
                    </w:rPr>
                  </w:pPr>
                  <w:r w:rsidRPr="00234E93">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店内</w:t>
                  </w:r>
                  <w:r w:rsidRPr="00234E93">
                    <w:rPr>
                      <w:rFonts w:asciiTheme="minorEastAsia" w:eastAsiaTheme="minorEastAsia" w:hAnsiTheme="minorEastAsia" w:hint="eastAsia"/>
                      <w:color w:val="00B050"/>
                      <w:szCs w:val="21"/>
                    </w:rPr>
                    <w:t>の消毒、従業員の手洗い等の徹底</w:t>
                  </w:r>
                </w:p>
                <w:p w14:paraId="14A9D541" w14:textId="4F5419FB" w:rsidR="008E2781" w:rsidRPr="0097600A" w:rsidRDefault="008E2781" w:rsidP="008E2781">
                  <w:pPr>
                    <w:spacing w:line="300" w:lineRule="exact"/>
                    <w:ind w:left="105" w:hangingChars="50" w:hanging="105"/>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•体調不良の</w:t>
                  </w:r>
                  <w:r>
                    <w:rPr>
                      <w:rFonts w:asciiTheme="minorEastAsia" w:eastAsiaTheme="minorEastAsia" w:hAnsiTheme="minorEastAsia" w:hint="eastAsia"/>
                      <w:color w:val="00B050"/>
                      <w:szCs w:val="21"/>
                    </w:rPr>
                    <w:t>従業員</w:t>
                  </w:r>
                  <w:r w:rsidRPr="0097600A">
                    <w:rPr>
                      <w:rFonts w:asciiTheme="minorEastAsia" w:eastAsiaTheme="minorEastAsia" w:hAnsiTheme="minorEastAsia" w:hint="eastAsia"/>
                      <w:color w:val="00B050"/>
                      <w:szCs w:val="21"/>
                    </w:rPr>
                    <w:t>の出勤停止や交代勤務規定の整備</w:t>
                  </w:r>
                </w:p>
                <w:p w14:paraId="3E8F7AAB" w14:textId="77777777" w:rsidR="008E2781" w:rsidRDefault="008E2781" w:rsidP="008E2781">
                  <w:pPr>
                    <w:spacing w:line="300" w:lineRule="exact"/>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•出勤前の検温の励行</w:t>
                  </w:r>
                </w:p>
                <w:p w14:paraId="2BDAF471" w14:textId="263122F9" w:rsidR="008E2781" w:rsidRPr="001D5480" w:rsidRDefault="008E2781" w:rsidP="008E2781">
                  <w:pPr>
                    <w:spacing w:line="300" w:lineRule="exact"/>
                    <w:rPr>
                      <w:rFonts w:asciiTheme="minorEastAsia" w:eastAsiaTheme="minorEastAsia" w:hAnsiTheme="minorEastAsia"/>
                      <w:color w:val="0070C0"/>
                      <w:szCs w:val="21"/>
                    </w:rPr>
                  </w:pPr>
                  <w:r w:rsidRPr="0097600A">
                    <w:rPr>
                      <w:rFonts w:asciiTheme="minorEastAsia" w:eastAsiaTheme="minorEastAsia" w:hAnsiTheme="minorEastAsia" w:hint="eastAsia"/>
                      <w:color w:val="00B050"/>
                      <w:szCs w:val="21"/>
                    </w:rPr>
                    <w:t>•</w:t>
                  </w:r>
                  <w:r>
                    <w:rPr>
                      <w:rFonts w:asciiTheme="minorEastAsia" w:eastAsiaTheme="minorEastAsia" w:hAnsiTheme="minorEastAsia" w:hint="eastAsia"/>
                      <w:color w:val="00B050"/>
                      <w:szCs w:val="21"/>
                    </w:rPr>
                    <w:t>従業員へのマスクの着用を義務づける</w:t>
                  </w:r>
                </w:p>
              </w:tc>
            </w:tr>
            <w:tr w:rsidR="00447F98" w:rsidRPr="00447F98" w14:paraId="15107B6C" w14:textId="77777777" w:rsidTr="008E2664">
              <w:trPr>
                <w:trHeight w:val="1130"/>
                <w:jc w:val="right"/>
              </w:trPr>
              <w:tc>
                <w:tcPr>
                  <w:tcW w:w="484"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701" w:type="dxa"/>
                  <w:shd w:val="clear" w:color="auto" w:fill="auto"/>
                  <w:tcMar>
                    <w:top w:w="15" w:type="dxa"/>
                    <w:left w:w="28" w:type="dxa"/>
                    <w:bottom w:w="0" w:type="dxa"/>
                    <w:right w:w="28" w:type="dxa"/>
                  </w:tcMar>
                  <w:vAlign w:val="center"/>
                </w:tcPr>
                <w:p w14:paraId="072B8D18" w14:textId="3EB0CF1C" w:rsidR="00884CBD" w:rsidRPr="00447F98" w:rsidRDefault="00270744"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体制の構築</w:t>
                  </w:r>
                </w:p>
              </w:tc>
              <w:tc>
                <w:tcPr>
                  <w:tcW w:w="1843" w:type="dxa"/>
                  <w:shd w:val="clear" w:color="auto" w:fill="auto"/>
                  <w:tcMar>
                    <w:top w:w="15" w:type="dxa"/>
                    <w:left w:w="28" w:type="dxa"/>
                    <w:bottom w:w="0" w:type="dxa"/>
                    <w:right w:w="28" w:type="dxa"/>
                  </w:tcMar>
                </w:tcPr>
                <w:p w14:paraId="2CD07B88" w14:textId="22DB6DCD" w:rsidR="00884CBD"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代表取締役社長を本部長とした、災害対策本部の立ち上げ</w:t>
                  </w:r>
                </w:p>
              </w:tc>
              <w:tc>
                <w:tcPr>
                  <w:tcW w:w="1276" w:type="dxa"/>
                  <w:shd w:val="clear" w:color="auto" w:fill="auto"/>
                  <w:tcMar>
                    <w:top w:w="15" w:type="dxa"/>
                    <w:left w:w="28" w:type="dxa"/>
                    <w:bottom w:w="0" w:type="dxa"/>
                    <w:right w:w="28" w:type="dxa"/>
                  </w:tcMar>
                </w:tcPr>
                <w:p w14:paraId="675465FA" w14:textId="77777777" w:rsidR="00884CBD"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発災後１時間以内</w:t>
                  </w:r>
                </w:p>
                <w:p w14:paraId="551FD185" w14:textId="29EEC82A"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1D29B4BB"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•設置基準の策定</w:t>
                  </w:r>
                </w:p>
                <w:p w14:paraId="40B5AF3D" w14:textId="64071FA8" w:rsidR="00884CBD"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•災害対策本部の体制整備等</w:t>
                  </w:r>
                </w:p>
              </w:tc>
            </w:tr>
            <w:tr w:rsidR="00447F98" w:rsidRPr="00447F98" w14:paraId="677EC88A" w14:textId="77777777" w:rsidTr="008E2664">
              <w:trPr>
                <w:trHeight w:val="1519"/>
                <w:jc w:val="right"/>
              </w:trPr>
              <w:tc>
                <w:tcPr>
                  <w:tcW w:w="484"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701" w:type="dxa"/>
                  <w:shd w:val="clear" w:color="auto" w:fill="auto"/>
                  <w:tcMar>
                    <w:top w:w="15" w:type="dxa"/>
                    <w:left w:w="28" w:type="dxa"/>
                    <w:bottom w:w="0" w:type="dxa"/>
                    <w:right w:w="28" w:type="dxa"/>
                  </w:tcMar>
                  <w:vAlign w:val="center"/>
                </w:tcPr>
                <w:p w14:paraId="367BD7E5" w14:textId="77777777" w:rsidR="009949C8" w:rsidRPr="00447F98" w:rsidRDefault="000A5CBD"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8E266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843" w:type="dxa"/>
                  <w:shd w:val="clear" w:color="auto" w:fill="auto"/>
                  <w:tcMar>
                    <w:top w:w="15" w:type="dxa"/>
                    <w:left w:w="28" w:type="dxa"/>
                    <w:bottom w:w="0" w:type="dxa"/>
                    <w:right w:w="28" w:type="dxa"/>
                  </w:tcMar>
                </w:tcPr>
                <w:p w14:paraId="504DE269" w14:textId="7DDFCFA5" w:rsidR="008E2664"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被災状況、仕入・出荷活動への影響の有無の確認</w:t>
                  </w:r>
                </w:p>
                <w:p w14:paraId="385203E8" w14:textId="56F3BCB8" w:rsidR="0045618E" w:rsidRPr="001D5480"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当該情報の第一報を顧客及び取引先並びに地元の市当局、商工会に報告</w:t>
                  </w:r>
                </w:p>
              </w:tc>
              <w:tc>
                <w:tcPr>
                  <w:tcW w:w="1276" w:type="dxa"/>
                  <w:shd w:val="clear" w:color="auto" w:fill="auto"/>
                  <w:tcMar>
                    <w:top w:w="15" w:type="dxa"/>
                    <w:left w:w="28" w:type="dxa"/>
                    <w:bottom w:w="0" w:type="dxa"/>
                    <w:right w:w="28" w:type="dxa"/>
                  </w:tcMar>
                </w:tcPr>
                <w:p w14:paraId="1C2FAB92" w14:textId="77777777" w:rsidR="0045618E" w:rsidRDefault="008E2664" w:rsidP="008E2664">
                  <w:pPr>
                    <w:spacing w:line="300" w:lineRule="exact"/>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発災後12時間以内</w:t>
                  </w:r>
                </w:p>
                <w:p w14:paraId="04DDEC62" w14:textId="77777777" w:rsidR="00C370CC" w:rsidRDefault="00C370CC" w:rsidP="008E2664">
                  <w:pPr>
                    <w:spacing w:line="300" w:lineRule="exact"/>
                    <w:rPr>
                      <w:rFonts w:asciiTheme="minorEastAsia" w:eastAsiaTheme="minorEastAsia" w:hAnsiTheme="minorEastAsia"/>
                      <w:color w:val="0070C0"/>
                      <w:szCs w:val="21"/>
                    </w:rPr>
                  </w:pPr>
                </w:p>
                <w:p w14:paraId="3FD92ED6" w14:textId="77777777" w:rsidR="00C370CC" w:rsidRDefault="00C370CC" w:rsidP="008E2664">
                  <w:pPr>
                    <w:spacing w:line="300" w:lineRule="exact"/>
                    <w:rPr>
                      <w:rFonts w:asciiTheme="minorEastAsia" w:eastAsiaTheme="minorEastAsia" w:hAnsiTheme="minorEastAsia"/>
                      <w:color w:val="0070C0"/>
                      <w:szCs w:val="21"/>
                    </w:rPr>
                  </w:pPr>
                </w:p>
                <w:p w14:paraId="71BA4CD0" w14:textId="77777777" w:rsidR="00C370CC" w:rsidRDefault="00C370CC" w:rsidP="008E2664">
                  <w:pPr>
                    <w:spacing w:line="300" w:lineRule="exact"/>
                    <w:rPr>
                      <w:rFonts w:asciiTheme="minorEastAsia" w:eastAsiaTheme="minorEastAsia" w:hAnsiTheme="minorEastAsia"/>
                      <w:color w:val="0070C0"/>
                      <w:szCs w:val="21"/>
                    </w:rPr>
                  </w:pPr>
                </w:p>
                <w:p w14:paraId="10670E0F" w14:textId="77777777" w:rsidR="00C370CC" w:rsidRDefault="00C370CC" w:rsidP="008E2664">
                  <w:pPr>
                    <w:spacing w:line="300" w:lineRule="exact"/>
                    <w:rPr>
                      <w:rFonts w:asciiTheme="minorEastAsia" w:eastAsiaTheme="minorEastAsia" w:hAnsiTheme="minorEastAsia"/>
                      <w:color w:val="0070C0"/>
                      <w:szCs w:val="21"/>
                    </w:rPr>
                  </w:pPr>
                </w:p>
                <w:p w14:paraId="0E2B1AE9" w14:textId="5C9310F1" w:rsidR="00C370CC" w:rsidRPr="001D5480" w:rsidRDefault="00C370CC" w:rsidP="008E2664">
                  <w:pPr>
                    <w:spacing w:line="300" w:lineRule="exact"/>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70BD8BF8" w14:textId="77777777" w:rsidR="008E2664" w:rsidRPr="001D5480" w:rsidRDefault="008E2664" w:rsidP="008E2664">
                  <w:pPr>
                    <w:spacing w:line="300" w:lineRule="exact"/>
                    <w:ind w:left="210" w:hangingChars="100" w:hanging="210"/>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•被害情報の確認手順の整理</w:t>
                  </w:r>
                </w:p>
                <w:p w14:paraId="0A40BB27" w14:textId="77777777" w:rsidR="00853545" w:rsidRPr="001D5480" w:rsidRDefault="008E2664"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•被害情報及び復旧の見通しに関する関係者への報告方法、対外的な情報発信方法の策定等</w:t>
                  </w:r>
                </w:p>
                <w:p w14:paraId="1DA5CB5F" w14:textId="33B92189" w:rsidR="00C136A1" w:rsidRPr="001D5480" w:rsidRDefault="00C136A1" w:rsidP="002B0C39">
                  <w:pPr>
                    <w:spacing w:line="300" w:lineRule="exact"/>
                    <w:ind w:left="113" w:hangingChars="54" w:hanging="113"/>
                    <w:rPr>
                      <w:rFonts w:asciiTheme="minorEastAsia" w:eastAsiaTheme="minorEastAsia" w:hAnsiTheme="minorEastAsia"/>
                      <w:color w:val="0070C0"/>
                      <w:szCs w:val="21"/>
                    </w:rPr>
                  </w:pPr>
                  <w:r w:rsidRPr="001D5480">
                    <w:rPr>
                      <w:rFonts w:asciiTheme="minorEastAsia" w:eastAsiaTheme="minorEastAsia" w:hAnsiTheme="minorEastAsia" w:hint="eastAsia"/>
                      <w:color w:val="0070C0"/>
                      <w:szCs w:val="21"/>
                    </w:rPr>
                    <w:t>•主要顧客、仕入業者の連絡先リストの作成</w:t>
                  </w:r>
                </w:p>
                <w:p w14:paraId="0C8331F6" w14:textId="77777777" w:rsidR="00C370CC" w:rsidRDefault="00C370CC" w:rsidP="002B0C39">
                  <w:pPr>
                    <w:spacing w:line="300" w:lineRule="exact"/>
                    <w:ind w:left="113" w:hangingChars="54" w:hanging="113"/>
                    <w:rPr>
                      <w:rFonts w:asciiTheme="minorEastAsia" w:eastAsiaTheme="minorEastAsia" w:hAnsiTheme="minorEastAsia"/>
                      <w:color w:val="00B050"/>
                      <w:szCs w:val="21"/>
                    </w:rPr>
                  </w:pPr>
                  <w:r w:rsidRPr="0097600A">
                    <w:rPr>
                      <w:rFonts w:asciiTheme="minorEastAsia" w:eastAsiaTheme="minorEastAsia" w:hAnsiTheme="minorEastAsia" w:hint="eastAsia"/>
                      <w:color w:val="00B050"/>
                      <w:szCs w:val="21"/>
                    </w:rPr>
                    <w:t>•</w:t>
                  </w:r>
                  <w:r w:rsidRPr="00CC59C4">
                    <w:rPr>
                      <w:rFonts w:asciiTheme="minorEastAsia" w:eastAsiaTheme="minorEastAsia" w:hAnsiTheme="minorEastAsia" w:hint="eastAsia"/>
                      <w:color w:val="00B050"/>
                      <w:szCs w:val="21"/>
                    </w:rPr>
                    <w:t>感染者発生を報告するための連絡先の整備、取引先等へ報告方法、自社HP掲載の仕方等の確認</w:t>
                  </w:r>
                </w:p>
                <w:p w14:paraId="26B421BB" w14:textId="5AE7AFAD" w:rsidR="00C136A1" w:rsidRPr="001D5480" w:rsidRDefault="00C370CC" w:rsidP="00C370CC">
                  <w:pPr>
                    <w:spacing w:line="300" w:lineRule="exact"/>
                    <w:ind w:left="210" w:hangingChars="100" w:hanging="210"/>
                    <w:rPr>
                      <w:rFonts w:asciiTheme="minorEastAsia" w:eastAsiaTheme="minorEastAsia" w:hAnsiTheme="minorEastAsia"/>
                      <w:color w:val="0070C0"/>
                      <w:szCs w:val="21"/>
                    </w:rPr>
                  </w:pPr>
                  <w:r w:rsidRPr="00CC59C4">
                    <w:rPr>
                      <w:rFonts w:asciiTheme="minorEastAsia" w:eastAsiaTheme="minorEastAsia" w:hAnsiTheme="minorEastAsia" w:hint="eastAsia"/>
                      <w:color w:val="00B050"/>
                      <w:szCs w:val="21"/>
                    </w:rPr>
                    <w:t>•濃厚接触者の特定</w:t>
                  </w:r>
                  <w:r w:rsidR="00997324" w:rsidRPr="00FD6513">
                    <w:rPr>
                      <w:rFonts w:asciiTheme="minorEastAsia" w:eastAsiaTheme="minorEastAsia" w:hAnsiTheme="minorEastAsia" w:hint="eastAsia"/>
                      <w:color w:val="00B050"/>
                      <w:szCs w:val="21"/>
                    </w:rPr>
                    <w:t>方法</w:t>
                  </w:r>
                  <w:r w:rsidRPr="00CC59C4">
                    <w:rPr>
                      <w:rFonts w:asciiTheme="minorEastAsia" w:eastAsiaTheme="minorEastAsia" w:hAnsiTheme="minorEastAsia" w:hint="eastAsia"/>
                      <w:color w:val="00B050"/>
                      <w:szCs w:val="21"/>
                    </w:rPr>
                    <w:t>の整理</w:t>
                  </w:r>
                </w:p>
              </w:tc>
            </w:tr>
            <w:tr w:rsidR="00997324" w:rsidRPr="00447F98" w14:paraId="018C237E" w14:textId="77777777" w:rsidTr="001D5480">
              <w:trPr>
                <w:trHeight w:val="1111"/>
                <w:jc w:val="right"/>
              </w:trPr>
              <w:tc>
                <w:tcPr>
                  <w:tcW w:w="484" w:type="dxa"/>
                  <w:shd w:val="clear" w:color="auto" w:fill="auto"/>
                  <w:tcMar>
                    <w:top w:w="15" w:type="dxa"/>
                    <w:left w:w="15" w:type="dxa"/>
                    <w:bottom w:w="0" w:type="dxa"/>
                    <w:right w:w="15" w:type="dxa"/>
                  </w:tcMar>
                  <w:vAlign w:val="center"/>
                </w:tcPr>
                <w:p w14:paraId="45287943" w14:textId="3478F469" w:rsidR="00997324" w:rsidRPr="00447F98" w:rsidRDefault="00997324" w:rsidP="00997324">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701" w:type="dxa"/>
                  <w:shd w:val="clear" w:color="auto" w:fill="auto"/>
                  <w:tcMar>
                    <w:top w:w="15" w:type="dxa"/>
                    <w:left w:w="28" w:type="dxa"/>
                    <w:bottom w:w="0" w:type="dxa"/>
                    <w:right w:w="28" w:type="dxa"/>
                  </w:tcMar>
                  <w:vAlign w:val="center"/>
                </w:tcPr>
                <w:p w14:paraId="3CC0DC7A" w14:textId="7094AAB0" w:rsidR="00997324" w:rsidRPr="00447F98" w:rsidRDefault="00997324" w:rsidP="00997324">
                  <w:pPr>
                    <w:spacing w:line="300" w:lineRule="exact"/>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43" w:type="dxa"/>
                  <w:shd w:val="clear" w:color="auto" w:fill="auto"/>
                  <w:tcMar>
                    <w:top w:w="15" w:type="dxa"/>
                    <w:left w:w="28" w:type="dxa"/>
                    <w:bottom w:w="0" w:type="dxa"/>
                    <w:right w:w="28" w:type="dxa"/>
                  </w:tcMar>
                </w:tcPr>
                <w:p w14:paraId="4DD705B1" w14:textId="76F180E4" w:rsidR="00997324" w:rsidRPr="00FD6513" w:rsidRDefault="00997324" w:rsidP="00997324">
                  <w:pPr>
                    <w:spacing w:line="300" w:lineRule="exact"/>
                    <w:rPr>
                      <w:rFonts w:asciiTheme="minorEastAsia" w:eastAsiaTheme="minorEastAsia" w:hAnsiTheme="minorEastAsia"/>
                      <w:color w:val="00B050"/>
                      <w:szCs w:val="21"/>
                    </w:rPr>
                  </w:pPr>
                  <w:r w:rsidRPr="00FD6513">
                    <w:rPr>
                      <w:rFonts w:asciiTheme="minorEastAsia" w:eastAsiaTheme="minorEastAsia" w:hAnsiTheme="minorEastAsia" w:hint="eastAsia"/>
                      <w:color w:val="00B050"/>
                      <w:szCs w:val="21"/>
                    </w:rPr>
                    <w:t>保健所の指示に従い事業所の封鎖、消毒等対応</w:t>
                  </w:r>
                </w:p>
              </w:tc>
              <w:tc>
                <w:tcPr>
                  <w:tcW w:w="1276" w:type="dxa"/>
                  <w:shd w:val="clear" w:color="auto" w:fill="auto"/>
                  <w:tcMar>
                    <w:top w:w="15" w:type="dxa"/>
                    <w:left w:w="28" w:type="dxa"/>
                    <w:bottom w:w="0" w:type="dxa"/>
                    <w:right w:w="28" w:type="dxa"/>
                  </w:tcMar>
                </w:tcPr>
                <w:p w14:paraId="4D023B2E" w14:textId="29EAA4BD" w:rsidR="00997324" w:rsidRPr="00FD6513" w:rsidRDefault="00997324" w:rsidP="00997324">
                  <w:pPr>
                    <w:spacing w:line="300" w:lineRule="exact"/>
                    <w:rPr>
                      <w:rFonts w:asciiTheme="minorEastAsia" w:eastAsiaTheme="minorEastAsia" w:hAnsiTheme="minorEastAsia"/>
                      <w:color w:val="00B050"/>
                      <w:szCs w:val="21"/>
                    </w:rPr>
                  </w:pPr>
                  <w:r w:rsidRPr="00FD6513">
                    <w:rPr>
                      <w:rFonts w:asciiTheme="minorEastAsia" w:eastAsiaTheme="minorEastAsia" w:hAnsiTheme="minorEastAsia" w:hint="eastAsia"/>
                      <w:color w:val="00B050"/>
                      <w:szCs w:val="21"/>
                    </w:rPr>
                    <w:t>社内感染者発生後</w:t>
                  </w:r>
                </w:p>
              </w:tc>
              <w:tc>
                <w:tcPr>
                  <w:tcW w:w="3336" w:type="dxa"/>
                  <w:shd w:val="clear" w:color="auto" w:fill="auto"/>
                  <w:tcMar>
                    <w:top w:w="15" w:type="dxa"/>
                    <w:left w:w="28" w:type="dxa"/>
                    <w:bottom w:w="0" w:type="dxa"/>
                    <w:right w:w="28" w:type="dxa"/>
                  </w:tcMar>
                </w:tcPr>
                <w:p w14:paraId="29BEAE85" w14:textId="77777777" w:rsidR="00997324" w:rsidRPr="00FD6513" w:rsidRDefault="00997324" w:rsidP="00997324">
                  <w:pPr>
                    <w:pStyle w:val="Default"/>
                    <w:jc w:val="both"/>
                    <w:rPr>
                      <w:rFonts w:asciiTheme="minorEastAsia" w:eastAsiaTheme="minorEastAsia" w:hAnsiTheme="minorEastAsia"/>
                      <w:color w:val="00B050"/>
                      <w:sz w:val="21"/>
                      <w:szCs w:val="21"/>
                    </w:rPr>
                  </w:pPr>
                  <w:r w:rsidRPr="00FD6513">
                    <w:rPr>
                      <w:rFonts w:asciiTheme="minorEastAsia" w:eastAsiaTheme="minorEastAsia" w:hAnsiTheme="minorEastAsia"/>
                      <w:color w:val="00B050"/>
                      <w:sz w:val="21"/>
                      <w:szCs w:val="21"/>
                    </w:rPr>
                    <w:t>•</w:t>
                  </w:r>
                  <w:r w:rsidRPr="00FD6513">
                    <w:rPr>
                      <w:rFonts w:asciiTheme="minorEastAsia" w:eastAsiaTheme="minorEastAsia" w:hAnsiTheme="minorEastAsia" w:hint="eastAsia"/>
                      <w:color w:val="00B050"/>
                      <w:sz w:val="21"/>
                      <w:szCs w:val="21"/>
                    </w:rPr>
                    <w:t>平時から感染症発生を想定し、具体的な対処方針を産業医と相談</w:t>
                  </w:r>
                </w:p>
                <w:p w14:paraId="69A5326B" w14:textId="3F3FCD70" w:rsidR="00997324" w:rsidRPr="00FD6513" w:rsidRDefault="00997324" w:rsidP="00997324">
                  <w:pPr>
                    <w:spacing w:line="300" w:lineRule="exact"/>
                    <w:rPr>
                      <w:rFonts w:asciiTheme="minorEastAsia" w:eastAsiaTheme="minorEastAsia" w:hAnsiTheme="minorEastAsia"/>
                      <w:color w:val="00B050"/>
                      <w:szCs w:val="21"/>
                    </w:rPr>
                  </w:pPr>
                  <w:r w:rsidRPr="00FD6513">
                    <w:rPr>
                      <w:rFonts w:asciiTheme="minorEastAsia" w:eastAsiaTheme="minorEastAsia" w:hAnsiTheme="minorEastAsia"/>
                      <w:color w:val="00B050"/>
                      <w:szCs w:val="21"/>
                    </w:rPr>
                    <w:t>•</w:t>
                  </w:r>
                  <w:r w:rsidRPr="00FD6513">
                    <w:rPr>
                      <w:rFonts w:asciiTheme="minorEastAsia" w:eastAsiaTheme="minorEastAsia" w:hAnsiTheme="minorEastAsia" w:hint="eastAsia"/>
                      <w:color w:val="00B050"/>
                      <w:szCs w:val="21"/>
                    </w:rPr>
                    <w:t>最寄りの保健所の連絡先一覧の作成</w:t>
                  </w:r>
                </w:p>
              </w:tc>
            </w:tr>
          </w:tbl>
          <w:p w14:paraId="54F11613" w14:textId="732FFF0F" w:rsidR="00C400C1" w:rsidRPr="00447F98" w:rsidRDefault="00C400C1" w:rsidP="00350F1C">
            <w:pPr>
              <w:ind w:leftChars="100" w:left="420" w:hangingChars="100" w:hanging="210"/>
              <w:rPr>
                <w:szCs w:val="21"/>
              </w:rPr>
            </w:pPr>
          </w:p>
        </w:tc>
      </w:tr>
    </w:tbl>
    <w:p w14:paraId="54B2A29C" w14:textId="12A5F39A" w:rsidR="004416D6" w:rsidRDefault="004416D6" w:rsidP="0063462A"/>
    <w:p w14:paraId="037F21D5" w14:textId="77777777" w:rsidR="004416D6" w:rsidRDefault="004416D6">
      <w:pPr>
        <w:widowControl/>
        <w:jc w:val="left"/>
      </w:pPr>
      <w:r>
        <w:br w:type="page"/>
      </w:r>
    </w:p>
    <w:p w14:paraId="105DB1C2" w14:textId="12EF9821" w:rsidR="00D93FC0" w:rsidRDefault="00D93FC0" w:rsidP="0063462A">
      <w:r>
        <w:rPr>
          <w:rFonts w:ascii="ＭＳ 明朝" w:hAnsi="ＭＳ 明朝"/>
          <w:noProof/>
          <w:szCs w:val="21"/>
        </w:rPr>
        <w:lastRenderedPageBreak/>
        <mc:AlternateContent>
          <mc:Choice Requires="wps">
            <w:drawing>
              <wp:anchor distT="0" distB="0" distL="114300" distR="114300" simplePos="0" relativeHeight="251737088" behindDoc="0" locked="0" layoutInCell="1" allowOverlap="1" wp14:anchorId="04B1AE5A" wp14:editId="3947850F">
                <wp:simplePos x="0" y="0"/>
                <wp:positionH relativeFrom="column">
                  <wp:posOffset>4832350</wp:posOffset>
                </wp:positionH>
                <wp:positionV relativeFrom="paragraph">
                  <wp:posOffset>-241300</wp:posOffset>
                </wp:positionV>
                <wp:extent cx="1276350" cy="590550"/>
                <wp:effectExtent l="57150" t="38100" r="76200" b="95250"/>
                <wp:wrapNone/>
                <wp:docPr id="39" name="矢印: 五方向 39"/>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A9969E2" w14:textId="77777777" w:rsidR="00FD6513" w:rsidRDefault="00FD6513" w:rsidP="00C10BA6">
                            <w:pPr>
                              <w:jc w:val="center"/>
                            </w:pPr>
                            <w:r>
                              <w:rPr>
                                <w:rFonts w:hint="eastAsia"/>
                              </w:rPr>
                              <w:t>手引き</w:t>
                            </w:r>
                          </w:p>
                          <w:p w14:paraId="1A7FFA3D" w14:textId="566BFD6F" w:rsidR="00FD6513" w:rsidRDefault="00FD6513" w:rsidP="001D5611">
                            <w:pPr>
                              <w:jc w:val="center"/>
                            </w:pPr>
                            <w:r>
                              <w:rPr>
                                <w:rFonts w:hint="eastAsia"/>
                              </w:rPr>
                              <w:t>P47</w:t>
                            </w:r>
                            <w:r>
                              <w:rPr>
                                <w:rFonts w:hint="eastAsia"/>
                              </w:rPr>
                              <w:t>～</w:t>
                            </w:r>
                            <w:r>
                              <w:rPr>
                                <w:rFonts w:hint="eastAsia"/>
                              </w:rPr>
                              <w:t>61</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AE5A" id="矢印: 五方向 39" o:spid="_x0000_s1044" type="#_x0000_t15" style="position:absolute;left:0;text-align:left;margin-left:380.5pt;margin-top:-19pt;width:100.5pt;height:4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VxjgIAAEIFAAAOAAAAZHJzL2Uyb0RvYy54bWysVN1qFDEUvhd8h5B7OzvbbtsdOluWlqpQ&#10;2sWt9DqbSXYH82eS3ZntOwgK4q3gE3irz2P1NTzJ/FhsQRFvwknOd/6/k6PjWgq0YdaVWuU43Rlg&#10;xBTVRamWOX55dfbkECPniSqI0IrleMscPp48fnRUmYwN9UqLglkETpTLKpPjlfcmSxJHV0wSt6MN&#10;U6Dk2kri4WqXSWFJBd6lSIaDwX5SaVsYqylzDl5PGyWeRP+cM+ovOXfMI5FjyM3H08ZzEc5kckSy&#10;pSVmVdI2DfIPWUhSKgjauzolnqC1Le+5kiW12mnud6iWiea8pCzWANWkg9+qma+IYbEWaI4zfZvc&#10;/3NLLzYzi8oix7tjjBSRMKMfHz/dvvmcoW9f33//8OX27TsEOmhUZVwG+LmZ2fbmQAxV19xKxEVp&#10;ngEHYh+gMlTHNm/7NrPaIwqP6fBgf3cE06CgG40HI5DBYdL4Cf6Mdf4p0xIFAYrVks0E8aEXJCOb&#10;c+cbfIcD45Bck06U/FawABbqBeNQXwgbrSOz2ImwaEOAE4RSpnzaxo/oYMZLIXrD4Z8NW3wwZZF1&#10;vfFfRO0tYmStfG8sS6XtQ9GLV13KvMF3HWjqDi3w9aKOg00Pu+EtdLGFaVvdrIEz9KyEBp8T52fE&#10;Au9hJrDL/hIOLnSVY91KGK20vXnoPeDDhOwNRhXsUY7d6zWxDCPxXAFRx+neXli8eNkbHQzhYu9q&#10;Fnc1ai1PNIwlhV/D0CgGvBedyK2W17Dy0xAVVERRiJ1j6m13OfHNfsOnQdl0GmGwbIb4czU3tCNC&#10;4M5VfU2saVnmgZ8Xutu5ezxrsGFESk/XXvMykjC0uulrOwJY1Mjl9lMJP8Hde0T9+vomPwEAAP//&#10;AwBQSwMEFAAGAAgAAAAhALYvOPTgAAAACgEAAA8AAABkcnMvZG93bnJldi54bWxMj8FOwzAQRO9I&#10;/IO1lbig1klQgxviVAgJcYAeSCvObryJo8Z2FLtt+HuWE9xmtKPZN+V2tgO74BR67ySkqwQYusbr&#10;3nUSDvvXpQAWonJaDd6hhG8MsK1ub0pVaH91n3ipY8eoxIVCSTAxjgXnoTFoVVj5ER3dWj9ZFclO&#10;HdeTulK5HXiWJDm3qnf0wagRXww2p/psJXy8b8TOf+VvqRKYCbNv7w91K+XdYn5+AhZxjn9h+MUn&#10;dKiI6ejPTgc2SHjMU9oSJSwfBAlKbPKMxFHCep0Ar0r+f0L1AwAA//8DAFBLAQItABQABgAIAAAA&#10;IQC2gziS/gAAAOEBAAATAAAAAAAAAAAAAAAAAAAAAABbQ29udGVudF9UeXBlc10ueG1sUEsBAi0A&#10;FAAGAAgAAAAhADj9If/WAAAAlAEAAAsAAAAAAAAAAAAAAAAALwEAAF9yZWxzLy5yZWxzUEsBAi0A&#10;FAAGAAgAAAAhAGKNpXGOAgAAQgUAAA4AAAAAAAAAAAAAAAAALgIAAGRycy9lMm9Eb2MueG1sUEsB&#10;Ai0AFAAGAAgAAAAhALYvOPTgAAAACgEAAA8AAAAAAAAAAAAAAAAA6A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6A9969E2" w14:textId="77777777" w:rsidR="00FD6513" w:rsidRDefault="00FD6513" w:rsidP="00C10BA6">
                      <w:pPr>
                        <w:jc w:val="center"/>
                      </w:pPr>
                      <w:r>
                        <w:rPr>
                          <w:rFonts w:hint="eastAsia"/>
                        </w:rPr>
                        <w:t>手引き</w:t>
                      </w:r>
                    </w:p>
                    <w:p w14:paraId="1A7FFA3D" w14:textId="566BFD6F" w:rsidR="00FD6513" w:rsidRDefault="00FD6513" w:rsidP="001D5611">
                      <w:pPr>
                        <w:jc w:val="center"/>
                      </w:pPr>
                      <w:r>
                        <w:rPr>
                          <w:rFonts w:hint="eastAsia"/>
                        </w:rPr>
                        <w:t>P47</w:t>
                      </w:r>
                      <w:r>
                        <w:rPr>
                          <w:rFonts w:hint="eastAsia"/>
                        </w:rPr>
                        <w:t>～</w:t>
                      </w:r>
                      <w:r>
                        <w:rPr>
                          <w:rFonts w:hint="eastAsia"/>
                        </w:rPr>
                        <w:t>61</w:t>
                      </w:r>
                      <w:r>
                        <w:rPr>
                          <w:rFonts w:hint="eastAsia"/>
                        </w:rPr>
                        <w:t>参照</w:t>
                      </w:r>
                    </w:p>
                  </w:txbxContent>
                </v:textbox>
              </v:shape>
            </w:pict>
          </mc:Fallback>
        </mc:AlternateContent>
      </w:r>
      <w:r w:rsidRPr="003D1D03">
        <w:rPr>
          <w:rFonts w:ascii="ＭＳ 明朝" w:hAnsi="ＭＳ 明朝"/>
          <w:noProof/>
          <w:szCs w:val="21"/>
        </w:rPr>
        <mc:AlternateContent>
          <mc:Choice Requires="wps">
            <w:drawing>
              <wp:anchor distT="0" distB="0" distL="114300" distR="114300" simplePos="0" relativeHeight="251705344" behindDoc="0" locked="0" layoutInCell="1" allowOverlap="1" wp14:anchorId="764B50C5" wp14:editId="113A9449">
                <wp:simplePos x="0" y="0"/>
                <wp:positionH relativeFrom="column">
                  <wp:posOffset>-375285</wp:posOffset>
                </wp:positionH>
                <wp:positionV relativeFrom="paragraph">
                  <wp:posOffset>-280035</wp:posOffset>
                </wp:positionV>
                <wp:extent cx="4127500" cy="1485900"/>
                <wp:effectExtent l="0" t="0" r="673100" b="323850"/>
                <wp:wrapNone/>
                <wp:docPr id="17" name="吹き出し: 折線 17"/>
                <wp:cNvGraphicFramePr/>
                <a:graphic xmlns:a="http://schemas.openxmlformats.org/drawingml/2006/main">
                  <a:graphicData uri="http://schemas.microsoft.com/office/word/2010/wordprocessingShape">
                    <wps:wsp>
                      <wps:cNvSpPr/>
                      <wps:spPr>
                        <a:xfrm>
                          <a:off x="0" y="0"/>
                          <a:ext cx="4127500" cy="1485900"/>
                        </a:xfrm>
                        <a:prstGeom prst="borderCallout2">
                          <a:avLst>
                            <a:gd name="adj1" fmla="val 15005"/>
                            <a:gd name="adj2" fmla="val 100058"/>
                            <a:gd name="adj3" fmla="val 14800"/>
                            <a:gd name="adj4" fmla="val 115240"/>
                            <a:gd name="adj5" fmla="val 119981"/>
                            <a:gd name="adj6" fmla="val 105408"/>
                          </a:avLst>
                        </a:prstGeom>
                        <a:ln/>
                      </wps:spPr>
                      <wps:style>
                        <a:lnRef idx="2">
                          <a:schemeClr val="accent6"/>
                        </a:lnRef>
                        <a:fillRef idx="1">
                          <a:schemeClr val="lt1"/>
                        </a:fillRef>
                        <a:effectRef idx="0">
                          <a:schemeClr val="accent6"/>
                        </a:effectRef>
                        <a:fontRef idx="minor">
                          <a:schemeClr val="dk1"/>
                        </a:fontRef>
                      </wps:style>
                      <wps:txbx>
                        <w:txbxContent>
                          <w:p w14:paraId="648C98A9" w14:textId="7EDFB70E" w:rsidR="00FD6513" w:rsidRPr="00BC0C3E" w:rsidRDefault="00FD6513"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w:t>
                            </w:r>
                            <w:r>
                              <w:rPr>
                                <w:rFonts w:ascii="HG丸ｺﾞｼｯｸM-PRO" w:eastAsia="HG丸ｺﾞｼｯｸM-PRO" w:hAnsi="HG丸ｺﾞｼｯｸM-PRO" w:hint="eastAsia"/>
                                <w:color w:val="000000" w:themeColor="text1"/>
                                <w:sz w:val="20"/>
                              </w:rPr>
                              <w:t>～Dのうち一つ以上記載が必要です。）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41BFCAB6" w:rsidR="00FD6513" w:rsidRPr="00FC1BDA" w:rsidRDefault="00FD6513"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50C5" id="吹き出し: 折線 17" o:spid="_x0000_s1045" type="#_x0000_t48" style="position:absolute;left:0;text-align:left;margin-left:-29.55pt;margin-top:-22.05pt;width:325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Wn6AIAACkGAAAOAAAAZHJzL2Uyb0RvYy54bWysVN1u0zAUvkfiHSzfsyQl2dpq6VR1GkKa&#10;tokN7dp17DXg2MZ2m5a7XU1CQuIOxIsgeJ1p8BocO2nWbrtC3CS2z3f+vvOzf7CsBFowY0slc5zs&#10;xBgxSVVRyqscv704etHHyDoiCyKUZDleMYsPRs+f7dd6yHpqpkTBDAIj0g5rneOZc3oYRZbOWEXs&#10;jtJMgpArUxEHV3MVFYbUYL0SUS+Od6NamUIbRZm18HrYCPEo2OecUXfKuWUOiRxDbC58TfhO/Tca&#10;7ZPhlSF6VtI2DPIPUVSklOC0M3VIHEFzUz4yVZXUKKu426GqihTnJWUhB8gmiR9kcz4jmoVcgByr&#10;O5rs/zNLTxZnBpUF1G4PI0kqqNHdl5+315/vbn7dXn8dot+fvv358R2BGLiqtR2Cyrk+M+3NwtEn&#10;vuSm8n9ICS0Dv6uOX7Z0iMJjmvT2shjKQEGWpP1sABewE92ra2PdK6Yq5A85nkJ1mZkQIdTc9QLD&#10;ZHFsXaC6aOMlxbsEI14JqNyCCJSAj6yt7Aamt4WJAdN/DHq5BUr7TYBQ1w1D6RYmyXrpuo82QNk2&#10;aDDoJ4+97W6B4iyNQ0jAR5slnNaM+JSF9Gz5IjS0h5NbCdYI3zAOpQSiG6bCELGJMAhYyTGhlEm3&#10;2xIuJKC9Gi+F6BSTQPEDReFC6BBLi/VqLAxXpxg/pbjtsdMIXpV0nXJVSmWeMlC87zw3+HX2Tc4+&#10;fbecLpv+HfjM/NNUFStoaqOaabeaHpXQTcfEujNioEmgA2FluVP4cKHqHKv2hNFMmY9PvXs8TB1I&#10;MaphXeTYfpgTwzASryXM4yBJoQuQC5c02+vBxWxKppsSOa8mCkoCbQvRhaPHO7E+cqOqS+j9sfcK&#10;IiIp+M4xdWZ9mbhmjcFupGw8DjDYKZq4Y3muqTfuifbtc7G8JEa3I+VgGk/UerW0ndYM4T3Wa0o1&#10;njvFS7fuuYbXtgSwj8LgtrvTL7zNe0Ddb/jRXwAAAP//AwBQSwMEFAAGAAgAAAAhAEe/kVLgAAAA&#10;CwEAAA8AAABkcnMvZG93bnJldi54bWxMj01PwzAMhu9I/IfISNy2dLChpTSdUCU48CHEgJ6zxrQV&#10;iVOabCv/HnOC22v50evHxWbyThxwjH0gDYt5BgKpCbanVsPb6+1sDSImQ9a4QKjhGyNsytOTwuQ2&#10;HOkFD9vUCi6hmBsNXUpDLmVsOvQmzsOAxLuPMHqTeBxbaUdz5HLv5EWWXUlveuILnRmw6rD53O69&#10;Bv/YX9Zfd/fPTXyoq1jV7+kJndbnZ9PNNYiEU/qD4Vef1aFkp13Yk43CaZit1IJRDsslByZWKlMg&#10;doyulQJZFvL/D+UPAAAA//8DAFBLAQItABQABgAIAAAAIQC2gziS/gAAAOEBAAATAAAAAAAAAAAA&#10;AAAAAAAAAABbQ29udGVudF9UeXBlc10ueG1sUEsBAi0AFAAGAAgAAAAhADj9If/WAAAAlAEAAAsA&#10;AAAAAAAAAAAAAAAALwEAAF9yZWxzLy5yZWxzUEsBAi0AFAAGAAgAAAAhAIJtxafoAgAAKQYAAA4A&#10;AAAAAAAAAAAAAAAALgIAAGRycy9lMm9Eb2MueG1sUEsBAi0AFAAGAAgAAAAhAEe/kVLgAAAACwEA&#10;AA8AAAAAAAAAAAAAAAAAQgUAAGRycy9kb3ducmV2LnhtbFBLBQYAAAAABAAEAPMAAABPBgAAAAA=&#10;" adj="22768,25916,24892,3197,21613,3241" fillcolor="white [3201]" strokecolor="#f79646 [3209]" strokeweight="2pt">
                <v:textbox>
                  <w:txbxContent>
                    <w:p w14:paraId="648C98A9" w14:textId="7EDFB70E" w:rsidR="00FD6513" w:rsidRPr="00BC0C3E" w:rsidRDefault="00FD6513"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事前対策における「現在の取組」と、「今後の計画」の取組案を記入してください</w:t>
                      </w:r>
                      <w:r>
                        <w:rPr>
                          <w:rFonts w:ascii="HG丸ｺﾞｼｯｸM-PRO" w:eastAsia="HG丸ｺﾞｼｯｸM-PRO" w:hAnsi="HG丸ｺﾞｼｯｸM-PRO" w:hint="eastAsia"/>
                          <w:color w:val="000000" w:themeColor="text1"/>
                          <w:sz w:val="20"/>
                        </w:rPr>
                        <w:t>（A</w:t>
                      </w:r>
                      <w:r>
                        <w:rPr>
                          <w:rFonts w:ascii="HG丸ｺﾞｼｯｸM-PRO" w:eastAsia="HG丸ｺﾞｼｯｸM-PRO" w:hAnsi="HG丸ｺﾞｼｯｸM-PRO" w:hint="eastAsia"/>
                          <w:color w:val="000000" w:themeColor="text1"/>
                          <w:sz w:val="20"/>
                        </w:rPr>
                        <w:t>～Dのうち一つ以上記載が必要です。）</w:t>
                      </w:r>
                      <w:r w:rsidRPr="00D93FC0">
                        <w:rPr>
                          <w:rFonts w:ascii="HG丸ｺﾞｼｯｸM-PRO" w:eastAsia="HG丸ｺﾞｼｯｸM-PRO" w:hAnsi="HG丸ｺﾞｼｯｸM-PRO" w:hint="eastAsia"/>
                          <w:color w:val="000000" w:themeColor="text1"/>
                          <w:sz w:val="20"/>
                        </w:rPr>
                        <w:t>。</w:t>
                      </w:r>
                    </w:p>
                    <w:p w14:paraId="4F40887C" w14:textId="41BFCAB6" w:rsidR="00FD6513" w:rsidRPr="00FC1BDA" w:rsidRDefault="00FD6513" w:rsidP="00D93FC0">
                      <w:pPr>
                        <w:rPr>
                          <w:rFonts w:ascii="HG丸ｺﾞｼｯｸM-PRO" w:eastAsia="HG丸ｺﾞｼｯｸM-PRO" w:hAnsi="HG丸ｺﾞｼｯｸM-PRO"/>
                          <w:color w:val="000000" w:themeColor="text1"/>
                          <w:sz w:val="20"/>
                        </w:rPr>
                      </w:pPr>
                      <w:r w:rsidRPr="00D93FC0">
                        <w:rPr>
                          <w:rFonts w:ascii="HG丸ｺﾞｼｯｸM-PRO" w:eastAsia="HG丸ｺﾞｼｯｸM-PRO" w:hAnsi="HG丸ｺﾞｼｯｸM-PRO" w:hint="eastAsia"/>
                          <w:color w:val="000000" w:themeColor="text1"/>
                          <w:sz w:val="20"/>
                        </w:rPr>
                        <w:t>その際、各経営資源（Aヒト、Bモノ、Cカネ</w:t>
                      </w:r>
                      <w:r>
                        <w:rPr>
                          <w:rFonts w:ascii="HG丸ｺﾞｼｯｸM-PRO" w:eastAsia="HG丸ｺﾞｼｯｸM-PRO" w:hAnsi="HG丸ｺﾞｼｯｸM-PRO" w:hint="eastAsia"/>
                          <w:color w:val="000000" w:themeColor="text1"/>
                          <w:sz w:val="20"/>
                        </w:rPr>
                        <w:t>、</w:t>
                      </w:r>
                      <w:r w:rsidRPr="00D93FC0">
                        <w:rPr>
                          <w:rFonts w:ascii="HG丸ｺﾞｼｯｸM-PRO" w:eastAsia="HG丸ｺﾞｼｯｸM-PRO" w:hAnsi="HG丸ｺﾞｼｯｸM-PRO" w:hint="eastAsia"/>
                          <w:color w:val="000000" w:themeColor="text1"/>
                          <w:sz w:val="20"/>
                        </w:rPr>
                        <w:t>D情報）において、自然災害等の影響がないものについては記載する必要は</w:t>
                      </w:r>
                      <w:r>
                        <w:rPr>
                          <w:rFonts w:ascii="HG丸ｺﾞｼｯｸM-PRO" w:eastAsia="HG丸ｺﾞｼｯｸM-PRO" w:hAnsi="HG丸ｺﾞｼｯｸM-PRO" w:hint="eastAsia"/>
                          <w:color w:val="000000" w:themeColor="text1"/>
                          <w:sz w:val="20"/>
                        </w:rPr>
                        <w:t>ありません。</w:t>
                      </w:r>
                      <w:r w:rsidRPr="00D93FC0">
                        <w:rPr>
                          <w:rFonts w:ascii="HG丸ｺﾞｼｯｸM-PRO" w:eastAsia="HG丸ｺﾞｼｯｸM-PRO" w:hAnsi="HG丸ｺﾞｼｯｸM-PRO" w:hint="eastAsia"/>
                          <w:color w:val="000000" w:themeColor="text1"/>
                          <w:sz w:val="20"/>
                        </w:rPr>
                        <w:t>自社にとって、事業継続上どのような対策を講じることが特に有効であるか、という観点で検討してください。</w:t>
                      </w:r>
                    </w:p>
                  </w:txbxContent>
                </v:textbox>
                <o:callout v:ext="edit" minusx="t" minusy="t"/>
              </v:shape>
            </w:pict>
          </mc:Fallback>
        </mc:AlternateContent>
      </w:r>
    </w:p>
    <w:p w14:paraId="42265D50" w14:textId="3B9C40E2" w:rsidR="00D93FC0" w:rsidRDefault="00D93FC0" w:rsidP="0063462A"/>
    <w:p w14:paraId="460F51A1" w14:textId="13E33333" w:rsidR="00D93FC0" w:rsidRDefault="00D93FC0" w:rsidP="0063462A"/>
    <w:p w14:paraId="5A56E038" w14:textId="51E4A2C1" w:rsidR="00D93FC0" w:rsidRDefault="00D93FC0" w:rsidP="0063462A"/>
    <w:p w14:paraId="4B449ADB" w14:textId="77777777" w:rsidR="00D93FC0" w:rsidRDefault="00D93FC0" w:rsidP="0063462A"/>
    <w:p w14:paraId="3324A273" w14:textId="74E64608" w:rsidR="00D93FC0" w:rsidRPr="00447F98" w:rsidRDefault="00D93FC0" w:rsidP="0063462A"/>
    <w:p w14:paraId="1A7F475E" w14:textId="1DDA006A" w:rsidR="0063462A" w:rsidRPr="00447F98" w:rsidRDefault="00D93FC0" w:rsidP="0063462A">
      <w:r w:rsidRPr="00F40B75">
        <w:rPr>
          <w:rFonts w:ascii="ＭＳ 明朝" w:hAnsi="ＭＳ 明朝"/>
          <w:noProof/>
          <w:szCs w:val="21"/>
        </w:rPr>
        <mc:AlternateContent>
          <mc:Choice Requires="wps">
            <w:drawing>
              <wp:anchor distT="0" distB="0" distL="114300" distR="114300" simplePos="0" relativeHeight="251707392" behindDoc="0" locked="0" layoutInCell="1" allowOverlap="1" wp14:anchorId="14B151A5" wp14:editId="1BC44B51">
                <wp:simplePos x="0" y="0"/>
                <wp:positionH relativeFrom="column">
                  <wp:posOffset>-337185</wp:posOffset>
                </wp:positionH>
                <wp:positionV relativeFrom="paragraph">
                  <wp:posOffset>3625215</wp:posOffset>
                </wp:positionV>
                <wp:extent cx="2095500" cy="1352550"/>
                <wp:effectExtent l="0" t="0" r="628650" b="19050"/>
                <wp:wrapNone/>
                <wp:docPr id="13" name="吹き出し: 折線 13"/>
                <wp:cNvGraphicFramePr/>
                <a:graphic xmlns:a="http://schemas.openxmlformats.org/drawingml/2006/main">
                  <a:graphicData uri="http://schemas.microsoft.com/office/word/2010/wordprocessingShape">
                    <wps:wsp>
                      <wps:cNvSpPr/>
                      <wps:spPr>
                        <a:xfrm>
                          <a:off x="0" y="0"/>
                          <a:ext cx="2095500" cy="1352550"/>
                        </a:xfrm>
                        <a:prstGeom prst="borderCallout2">
                          <a:avLst>
                            <a:gd name="adj1" fmla="val 13843"/>
                            <a:gd name="adj2" fmla="val 99689"/>
                            <a:gd name="adj3" fmla="val 13843"/>
                            <a:gd name="adj4" fmla="val 116424"/>
                            <a:gd name="adj5" fmla="val 34389"/>
                            <a:gd name="adj6" fmla="val 128337"/>
                          </a:avLst>
                        </a:prstGeom>
                        <a:ln/>
                      </wps:spPr>
                      <wps:style>
                        <a:lnRef idx="2">
                          <a:schemeClr val="accent6"/>
                        </a:lnRef>
                        <a:fillRef idx="1">
                          <a:schemeClr val="lt1"/>
                        </a:fillRef>
                        <a:effectRef idx="0">
                          <a:schemeClr val="accent6"/>
                        </a:effectRef>
                        <a:fontRef idx="minor">
                          <a:schemeClr val="dk1"/>
                        </a:fontRef>
                      </wps:style>
                      <wps:txbx>
                        <w:txbxContent>
                          <w:p w14:paraId="7BC1F346" w14:textId="36EBB715" w:rsidR="00FD6513" w:rsidRDefault="00FD6513"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FD6513" w:rsidRPr="00BC0C3E"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51A5" id="吹き出し: 折線 13" o:spid="_x0000_s1046" type="#_x0000_t48" style="position:absolute;left:0;text-align:left;margin-left:-26.55pt;margin-top:285.45pt;width:1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nK4gIAACcGAAAOAAAAZHJzL2Uyb0RvYy54bWysVN1u0zAUvkfiHSzfszRp2rXV0qnqNIQ0&#10;bRMb2rXr2GvAsY3t/nG3KyQkJO5AvAiC15kGr8Gxk2YZq4SEuElsn+/8fefn4HBdCrRkxhZKZjje&#10;62DEJFV5Ia8z/Ory+NkAI+uIzIlQkmV4wyw+HD99crDSI5aouRI5MwiMSDta6QzPndOjKLJ0zkpi&#10;95RmEoRcmZI4uJrrKDdkBdZLESWdTj9aKZNroyizFl6PKiEeB/ucM+rOOLfMIZFhiM2Frwnfmf9G&#10;4wMyujZEzwtah0H+IYqSFBKcNqaOiCNoYYpHpsqCGmUVd3tUlZHivKAs5ADZxJ0/srmYE81CLkCO&#10;1Q1N9v+ZpafLc4OKHGrXxUiSEmp09+n77c3Hu/c/bm8+j9DPD19+ffuKQAxcrbQdgcqFPjf1zcLR&#10;J77mpvR/SAmtA7+bhl+2dojCY9IZ9nodKAMFWdztJXDzVqN7dW2se85UifwhwzOoLjNTIoRauCQw&#10;TJYn1gWq8zpekr+OMeKlgMotiYBQB2mIFsrRwiRtzHDYHwzr6rcwwMFf7aQPMHE/TdLHhnptUDft&#10;7nLWb2PiZNDt7tds1DkCL1s+fMJCeq58CSrSw8ltBKuELxmHQnqaA09hhNhUGAScZJhQyqTr1w6E&#10;BLRX44UQjWK8S1G4uFaqsV6NhdFqFDu7FB96bDSCVyVdo1wWUpldBvI3jecKv82+ytmn79azdeje&#10;JDSSf5qpfAMtbVQ161bT4wJ66YRYd04MtAj0HywsdwYfLtQqw6o+YTRX5t2ud4+HmQMpRitYFhm2&#10;bxfEMIzECwnTOIzT1G+XcEl7+xANMm3JrC2Ri3KqoCTQtBBdOHq8E9sjN6q8gs6feK8gIpKC7wxT&#10;Z7aXqauWGGxGyiaTAIONook7kReaeuOeaN8+l+srYnQ9UA5m8VRtFwsZhU6rRvAe6zWlmiyc4oXb&#10;9lzFa10C2EZhbOvN6ddd+x5Q9/t9/BsAAP//AwBQSwMEFAAGAAgAAAAhALp1PN7iAAAACwEAAA8A&#10;AABkcnMvZG93bnJldi54bWxMj8FOwzAMhu9IvENkJG5b2lVdt9J0AiSE4LYxIbilTdZ0NE6VZFt5&#10;e8wJbrb86ff3V5vJDuysfegdCkjnCTCNrVM9dgL2b0+zFbAQJSo5ONQCvnWATX19VclSuQtu9XkX&#10;O0YhGEopwMQ4lpyH1mgrw9yNGul2cN7KSKvvuPLyQuF24IskWXIre6QPRo760ej2a3eyAl6eD/vM&#10;+Bbfm8/XNI/T0X48HIW4vZnu74BFPcU/GH71SR1qcmrcCVVgg4BZnqWECsiLZA2MiEWxpKERUKyy&#10;NfC64v871D8AAAD//wMAUEsBAi0AFAAGAAgAAAAhALaDOJL+AAAA4QEAABMAAAAAAAAAAAAAAAAA&#10;AAAAAFtDb250ZW50X1R5cGVzXS54bWxQSwECLQAUAAYACAAAACEAOP0h/9YAAACUAQAACwAAAAAA&#10;AAAAAAAAAAAvAQAAX3JlbHMvLnJlbHNQSwECLQAUAAYACAAAACEAThipyuICAAAnBgAADgAAAAAA&#10;AAAAAAAAAAAuAgAAZHJzL2Uyb0RvYy54bWxQSwECLQAUAAYACAAAACEAunU83uIAAAALAQAADwAA&#10;AAAAAAAAAAAAAAA8BQAAZHJzL2Rvd25yZXYueG1sUEsFBgAAAAAEAAQA8wAAAEsGAAAAAA==&#10;" adj="27721,7428,25148,2990,21533,2990" fillcolor="white [3201]" strokecolor="#f79646 [3209]" strokeweight="2pt">
                <v:textbox>
                  <w:txbxContent>
                    <w:p w14:paraId="7BC1F346" w14:textId="36EBB715" w:rsidR="00FD6513" w:rsidRDefault="00FD6513" w:rsidP="004416D6">
                      <w:pPr>
                        <w:rPr>
                          <w:rFonts w:ascii="HG丸ｺﾞｼｯｸM-PRO" w:eastAsia="HG丸ｺﾞｼｯｸM-PRO" w:hAnsi="HG丸ｺﾞｼｯｸM-PRO"/>
                          <w:color w:val="000000" w:themeColor="text1"/>
                          <w:sz w:val="20"/>
                        </w:rPr>
                      </w:pPr>
                      <w:r w:rsidRPr="00F40B75">
                        <w:rPr>
                          <w:rFonts w:ascii="HG丸ｺﾞｼｯｸM-PRO" w:eastAsia="HG丸ｺﾞｼｯｸM-PRO" w:hAnsi="HG丸ｺﾞｼｯｸM-PRO" w:hint="eastAsia"/>
                          <w:color w:val="000000" w:themeColor="text1"/>
                          <w:sz w:val="20"/>
                        </w:rPr>
                        <w:t>ここに記載する「</w:t>
                      </w:r>
                      <w:r>
                        <w:rPr>
                          <w:rFonts w:ascii="HG丸ｺﾞｼｯｸM-PRO" w:eastAsia="HG丸ｺﾞｼｯｸM-PRO" w:hAnsi="HG丸ｺﾞｼｯｸM-PRO" w:hint="eastAsia"/>
                          <w:color w:val="000000" w:themeColor="text1"/>
                          <w:sz w:val="20"/>
                        </w:rPr>
                        <w:t>モノ</w:t>
                      </w:r>
                      <w:r w:rsidRPr="00F40B75">
                        <w:rPr>
                          <w:rFonts w:ascii="HG丸ｺﾞｼｯｸM-PRO" w:eastAsia="HG丸ｺﾞｼｯｸM-PRO" w:hAnsi="HG丸ｺﾞｼｯｸM-PRO" w:hint="eastAsia"/>
                          <w:color w:val="000000" w:themeColor="text1"/>
                          <w:sz w:val="20"/>
                        </w:rPr>
                        <w:t>」が</w:t>
                      </w:r>
                      <w:r w:rsidRPr="003C599A">
                        <w:rPr>
                          <w:rFonts w:ascii="HG丸ｺﾞｼｯｸM-PRO" w:eastAsia="HG丸ｺﾞｼｯｸM-PRO" w:hAnsi="HG丸ｺﾞｼｯｸM-PRO" w:hint="eastAsia"/>
                          <w:color w:val="000000" w:themeColor="text1"/>
                          <w:sz w:val="20"/>
                        </w:rPr>
                        <w:t>税制優遇（特別償却20%）</w:t>
                      </w:r>
                      <w:r w:rsidRPr="00F40B75">
                        <w:rPr>
                          <w:rFonts w:ascii="HG丸ｺﾞｼｯｸM-PRO" w:eastAsia="HG丸ｺﾞｼｯｸM-PRO" w:hAnsi="HG丸ｺﾞｼｯｸM-PRO" w:hint="eastAsia"/>
                          <w:color w:val="000000" w:themeColor="text1"/>
                          <w:sz w:val="20"/>
                        </w:rPr>
                        <w:t>や</w:t>
                      </w:r>
                      <w:r>
                        <w:rPr>
                          <w:rFonts w:ascii="HG丸ｺﾞｼｯｸM-PRO" w:eastAsia="HG丸ｺﾞｼｯｸM-PRO" w:hAnsi="HG丸ｺﾞｼｯｸM-PRO" w:hint="eastAsia"/>
                          <w:color w:val="000000" w:themeColor="text1"/>
                          <w:sz w:val="20"/>
                        </w:rPr>
                        <w:t>、</w:t>
                      </w:r>
                      <w:r w:rsidRPr="003C599A">
                        <w:rPr>
                          <w:rFonts w:ascii="HG丸ｺﾞｼｯｸM-PRO" w:eastAsia="HG丸ｺﾞｼｯｸM-PRO" w:hAnsi="HG丸ｺﾞｼｯｸM-PRO" w:hint="eastAsia"/>
                          <w:color w:val="000000" w:themeColor="text1"/>
                          <w:sz w:val="20"/>
                        </w:rPr>
                        <w:t>日本政策金融公庫の低利融資等の金融支援</w:t>
                      </w:r>
                      <w:r w:rsidRPr="00F40B75">
                        <w:rPr>
                          <w:rFonts w:ascii="HG丸ｺﾞｼｯｸM-PRO" w:eastAsia="HG丸ｺﾞｼｯｸM-PRO" w:hAnsi="HG丸ｺﾞｼｯｸM-PRO" w:hint="eastAsia"/>
                          <w:color w:val="000000" w:themeColor="text1"/>
                          <w:sz w:val="20"/>
                        </w:rPr>
                        <w:t>の対象</w:t>
                      </w:r>
                      <w:r>
                        <w:rPr>
                          <w:rFonts w:ascii="HG丸ｺﾞｼｯｸM-PRO" w:eastAsia="HG丸ｺﾞｼｯｸM-PRO" w:hAnsi="HG丸ｺﾞｼｯｸM-PRO" w:hint="eastAsia"/>
                          <w:color w:val="000000" w:themeColor="text1"/>
                          <w:sz w:val="20"/>
                        </w:rPr>
                        <w:t>となります</w:t>
                      </w:r>
                      <w:r w:rsidRPr="00F40B75">
                        <w:rPr>
                          <w:rFonts w:ascii="HG丸ｺﾞｼｯｸM-PRO" w:eastAsia="HG丸ｺﾞｼｯｸM-PRO" w:hAnsi="HG丸ｺﾞｼｯｸM-PRO" w:hint="eastAsia"/>
                          <w:color w:val="000000" w:themeColor="text1"/>
                          <w:sz w:val="20"/>
                        </w:rPr>
                        <w:t>。</w:t>
                      </w:r>
                    </w:p>
                    <w:p w14:paraId="6A926CC5" w14:textId="0E63C49F" w:rsidR="00FD6513" w:rsidRPr="00BC0C3E"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（手引き</w:t>
                      </w:r>
                      <w:r w:rsidRPr="003C599A">
                        <w:rPr>
                          <w:rFonts w:ascii="HG丸ｺﾞｼｯｸM-PRO" w:eastAsia="HG丸ｺﾞｼｯｸM-PRO" w:hAnsi="HG丸ｺﾞｼｯｸM-PRO"/>
                          <w:color w:val="000000" w:themeColor="text1"/>
                          <w:sz w:val="20"/>
                        </w:rPr>
                        <w:t>P69,70</w:t>
                      </w:r>
                      <w:r>
                        <w:rPr>
                          <w:rFonts w:ascii="HG丸ｺﾞｼｯｸM-PRO" w:eastAsia="HG丸ｺﾞｼｯｸM-PRO" w:hAnsi="HG丸ｺﾞｼｯｸM-PRO" w:hint="eastAsia"/>
                          <w:color w:val="000000" w:themeColor="text1"/>
                          <w:sz w:val="20"/>
                        </w:rPr>
                        <w:t>,77</w:t>
                      </w:r>
                      <w:r w:rsidRPr="003C599A">
                        <w:rPr>
                          <w:rFonts w:ascii="HG丸ｺﾞｼｯｸM-PRO" w:eastAsia="HG丸ｺﾞｼｯｸM-PRO" w:hAnsi="HG丸ｺﾞｼｯｸM-PRO"/>
                          <w:color w:val="000000" w:themeColor="text1"/>
                          <w:sz w:val="20"/>
                        </w:rPr>
                        <w:t>,82,83</w:t>
                      </w:r>
                      <w:r>
                        <w:rPr>
                          <w:rFonts w:ascii="HG丸ｺﾞｼｯｸM-PRO" w:eastAsia="HG丸ｺﾞｼｯｸM-PRO" w:hAnsi="HG丸ｺﾞｼｯｸM-PRO" w:hint="eastAsia"/>
                          <w:color w:val="000000" w:themeColor="text1"/>
                          <w:sz w:val="20"/>
                        </w:rPr>
                        <w:t>）</w:t>
                      </w:r>
                    </w:p>
                  </w:txbxContent>
                </v:textbox>
                <o:callout v:ext="edit" minusx="t" minusy="t"/>
              </v:shape>
            </w:pict>
          </mc:Fallback>
        </mc:AlternateContent>
      </w:r>
      <w:r w:rsidR="0063462A" w:rsidRPr="00447F98">
        <w:rPr>
          <w:rFonts w:hint="eastAsia"/>
        </w:rPr>
        <w:t>（２）事業継続力強化に資する対策及び取組</w:t>
      </w:r>
    </w:p>
    <w:tbl>
      <w:tblPr>
        <w:tblStyle w:val="a7"/>
        <w:tblW w:w="0" w:type="auto"/>
        <w:tblLook w:val="04A0" w:firstRow="1" w:lastRow="0" w:firstColumn="1" w:lastColumn="0" w:noHBand="0" w:noVBand="1"/>
      </w:tblPr>
      <w:tblGrid>
        <w:gridCol w:w="562"/>
        <w:gridCol w:w="3119"/>
        <w:gridCol w:w="5153"/>
      </w:tblGrid>
      <w:tr w:rsidR="00447F98" w:rsidRPr="00447F98" w14:paraId="2CA50913" w14:textId="77777777" w:rsidTr="00A10130">
        <w:trPr>
          <w:trHeight w:val="1060"/>
        </w:trPr>
        <w:tc>
          <w:tcPr>
            <w:tcW w:w="562" w:type="dxa"/>
            <w:vAlign w:val="center"/>
          </w:tcPr>
          <w:p w14:paraId="0E957373" w14:textId="24D8DFF3" w:rsidR="00E026E3" w:rsidRPr="00447F98" w:rsidRDefault="00E026E3">
            <w:pPr>
              <w:jc w:val="center"/>
              <w:rPr>
                <w:szCs w:val="21"/>
              </w:rPr>
            </w:pPr>
            <w:r w:rsidRPr="00447F98">
              <w:rPr>
                <w:rFonts w:hint="eastAsia"/>
                <w:szCs w:val="21"/>
              </w:rPr>
              <w:t>A</w:t>
            </w:r>
          </w:p>
        </w:tc>
        <w:tc>
          <w:tcPr>
            <w:tcW w:w="3119" w:type="dxa"/>
            <w:vAlign w:val="center"/>
          </w:tcPr>
          <w:p w14:paraId="4123B268" w14:textId="028FE14B"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E026E3" w:rsidRPr="00447F98">
              <w:rPr>
                <w:rFonts w:hint="eastAsia"/>
                <w:szCs w:val="21"/>
              </w:rPr>
              <w:t>人員</w:t>
            </w:r>
            <w:r w:rsidR="00CA3825" w:rsidRPr="00447F98">
              <w:rPr>
                <w:rFonts w:hint="eastAsia"/>
                <w:szCs w:val="21"/>
              </w:rPr>
              <w:t>体制の整備</w:t>
            </w:r>
          </w:p>
        </w:tc>
        <w:tc>
          <w:tcPr>
            <w:tcW w:w="5153" w:type="dxa"/>
          </w:tcPr>
          <w:p w14:paraId="78D9FF7A" w14:textId="763F4C9C" w:rsidR="004A44C5" w:rsidRPr="004A44C5" w:rsidRDefault="004A44C5" w:rsidP="004A44C5">
            <w:pPr>
              <w:spacing w:line="300" w:lineRule="exact"/>
              <w:ind w:left="210" w:hangingChars="100" w:hanging="210"/>
              <w:rPr>
                <w:szCs w:val="21"/>
              </w:rPr>
            </w:pPr>
            <w:r w:rsidRPr="004A44C5">
              <w:rPr>
                <w:rFonts w:hint="eastAsia"/>
                <w:szCs w:val="21"/>
              </w:rPr>
              <w:t>＜現在の取組＞</w:t>
            </w:r>
          </w:p>
          <w:p w14:paraId="5E2AF0B1" w14:textId="02C096C3" w:rsidR="004A44C5" w:rsidRPr="004A44C5" w:rsidRDefault="004A44C5" w:rsidP="004A44C5">
            <w:pPr>
              <w:spacing w:line="300" w:lineRule="exact"/>
              <w:ind w:left="210" w:hangingChars="100" w:hanging="210"/>
              <w:rPr>
                <w:color w:val="0070C0"/>
                <w:szCs w:val="21"/>
              </w:rPr>
            </w:pPr>
            <w:r w:rsidRPr="004A44C5">
              <w:rPr>
                <w:rFonts w:hint="eastAsia"/>
                <w:color w:val="0070C0"/>
                <w:szCs w:val="21"/>
              </w:rPr>
              <w:t>•現在、具体的な対策は行っていない。</w:t>
            </w:r>
          </w:p>
          <w:p w14:paraId="30609C6E" w14:textId="034903E4" w:rsidR="004A44C5" w:rsidRPr="004A44C5" w:rsidRDefault="004A44C5" w:rsidP="004A44C5">
            <w:pPr>
              <w:spacing w:line="300" w:lineRule="exact"/>
              <w:ind w:left="210" w:hangingChars="100" w:hanging="210"/>
              <w:rPr>
                <w:szCs w:val="21"/>
              </w:rPr>
            </w:pPr>
            <w:r w:rsidRPr="004A44C5">
              <w:rPr>
                <w:rFonts w:hint="eastAsia"/>
                <w:szCs w:val="21"/>
              </w:rPr>
              <w:t>＜今後の計画＞</w:t>
            </w:r>
          </w:p>
          <w:p w14:paraId="055DF18B" w14:textId="54F6D159" w:rsidR="004A44C5" w:rsidRPr="004A44C5" w:rsidRDefault="004A44C5" w:rsidP="004459EB">
            <w:pPr>
              <w:spacing w:line="300" w:lineRule="exact"/>
              <w:ind w:left="109" w:hangingChars="52" w:hanging="109"/>
              <w:rPr>
                <w:color w:val="0070C0"/>
                <w:szCs w:val="21"/>
              </w:rPr>
            </w:pPr>
            <w:r w:rsidRPr="004A44C5">
              <w:rPr>
                <w:rFonts w:hint="eastAsia"/>
                <w:color w:val="0070C0"/>
                <w:szCs w:val="21"/>
              </w:rPr>
              <w:t>•</w:t>
            </w:r>
            <w:r w:rsidR="006B0AF3">
              <w:rPr>
                <w:rFonts w:hint="eastAsia"/>
                <w:color w:val="0070C0"/>
                <w:szCs w:val="21"/>
              </w:rPr>
              <w:t>店舗</w:t>
            </w:r>
            <w:r w:rsidRPr="004A44C5">
              <w:rPr>
                <w:rFonts w:hint="eastAsia"/>
                <w:color w:val="0070C0"/>
                <w:szCs w:val="21"/>
              </w:rPr>
              <w:t>から</w:t>
            </w:r>
            <w:r w:rsidRPr="004A44C5">
              <w:rPr>
                <w:rFonts w:hint="eastAsia"/>
                <w:color w:val="0070C0"/>
                <w:szCs w:val="21"/>
              </w:rPr>
              <w:t>10km</w:t>
            </w:r>
            <w:r w:rsidRPr="004A44C5">
              <w:rPr>
                <w:rFonts w:hint="eastAsia"/>
                <w:color w:val="0070C0"/>
                <w:szCs w:val="21"/>
              </w:rPr>
              <w:t>圏内に居住する</w:t>
            </w:r>
            <w:r w:rsidR="008E2781">
              <w:rPr>
                <w:rFonts w:hint="eastAsia"/>
                <w:color w:val="0070C0"/>
                <w:szCs w:val="21"/>
              </w:rPr>
              <w:t>従業員</w:t>
            </w:r>
            <w:r w:rsidRPr="004A44C5">
              <w:rPr>
                <w:rFonts w:hint="eastAsia"/>
                <w:color w:val="0070C0"/>
                <w:szCs w:val="21"/>
              </w:rPr>
              <w:t>を緊急参集担当に任命する。非常時に職員が参集できるよう、緊急参集担当には、電動機付き自転車を貸与する。</w:t>
            </w:r>
          </w:p>
          <w:p w14:paraId="436FC482" w14:textId="77777777" w:rsidR="006B0AF3" w:rsidRPr="004A44C5" w:rsidRDefault="004A44C5" w:rsidP="006B0AF3">
            <w:pPr>
              <w:spacing w:line="300" w:lineRule="exact"/>
              <w:ind w:left="67" w:hangingChars="32" w:hanging="67"/>
              <w:rPr>
                <w:color w:val="0070C0"/>
                <w:szCs w:val="21"/>
              </w:rPr>
            </w:pPr>
            <w:r w:rsidRPr="004A44C5">
              <w:rPr>
                <w:rFonts w:hint="eastAsia"/>
                <w:color w:val="0070C0"/>
                <w:szCs w:val="21"/>
              </w:rPr>
              <w:t>•</w:t>
            </w:r>
            <w:r w:rsidR="006B0AF3" w:rsidRPr="004A44C5">
              <w:rPr>
                <w:rFonts w:hint="eastAsia"/>
                <w:color w:val="0070C0"/>
                <w:szCs w:val="21"/>
              </w:rPr>
              <w:t>自然災害時を想定して、</w:t>
            </w:r>
            <w:r w:rsidR="006B0AF3">
              <w:rPr>
                <w:rFonts w:hint="eastAsia"/>
                <w:color w:val="0070C0"/>
                <w:szCs w:val="21"/>
              </w:rPr>
              <w:t>従業員</w:t>
            </w:r>
            <w:r w:rsidR="006B0AF3" w:rsidRPr="004A44C5">
              <w:rPr>
                <w:rFonts w:hint="eastAsia"/>
                <w:color w:val="0070C0"/>
                <w:szCs w:val="21"/>
              </w:rPr>
              <w:t>の多能工化を進める。この取組は、</w:t>
            </w:r>
            <w:r w:rsidR="006B0AF3">
              <w:rPr>
                <w:rFonts w:hint="eastAsia"/>
                <w:color w:val="0070C0"/>
                <w:szCs w:val="21"/>
              </w:rPr>
              <w:t>繁忙期の増員</w:t>
            </w:r>
            <w:r w:rsidR="006B0AF3" w:rsidRPr="004A44C5">
              <w:rPr>
                <w:rFonts w:hint="eastAsia"/>
                <w:color w:val="0070C0"/>
                <w:szCs w:val="21"/>
              </w:rPr>
              <w:t>対応が必要な場合にも有効に機能する。</w:t>
            </w:r>
          </w:p>
          <w:p w14:paraId="31D275BC" w14:textId="77777777" w:rsidR="006B0AF3" w:rsidRDefault="006B0AF3" w:rsidP="006B0AF3">
            <w:pPr>
              <w:ind w:left="67" w:hangingChars="32" w:hanging="67"/>
              <w:rPr>
                <w:color w:val="0070C0"/>
                <w:szCs w:val="21"/>
              </w:rPr>
            </w:pPr>
            <w:r w:rsidRPr="004A44C5">
              <w:rPr>
                <w:rFonts w:hint="eastAsia"/>
                <w:color w:val="0070C0"/>
                <w:szCs w:val="21"/>
              </w:rPr>
              <w:t>•他地域（○○県○○市）の自社</w:t>
            </w:r>
            <w:r>
              <w:rPr>
                <w:rFonts w:hint="eastAsia"/>
                <w:color w:val="0070C0"/>
                <w:szCs w:val="21"/>
              </w:rPr>
              <w:t>店舗</w:t>
            </w:r>
            <w:r w:rsidRPr="004A44C5">
              <w:rPr>
                <w:rFonts w:hint="eastAsia"/>
                <w:color w:val="0070C0"/>
                <w:szCs w:val="21"/>
              </w:rPr>
              <w:t>との間で、人員融通のための体制を整備する。また、これらの取組が有効に活用できるよう、平時から複数の</w:t>
            </w:r>
            <w:r>
              <w:rPr>
                <w:rFonts w:hint="eastAsia"/>
                <w:color w:val="0070C0"/>
                <w:szCs w:val="21"/>
              </w:rPr>
              <w:t>店舗</w:t>
            </w:r>
            <w:r w:rsidRPr="004A44C5">
              <w:rPr>
                <w:rFonts w:hint="eastAsia"/>
                <w:color w:val="0070C0"/>
                <w:szCs w:val="21"/>
              </w:rPr>
              <w:t>間の人事交流を行</w:t>
            </w:r>
            <w:r>
              <w:rPr>
                <w:rFonts w:hint="eastAsia"/>
                <w:color w:val="0070C0"/>
                <w:szCs w:val="21"/>
              </w:rPr>
              <w:t>う。</w:t>
            </w:r>
          </w:p>
          <w:p w14:paraId="71FB8436" w14:textId="77777777" w:rsidR="006B0AF3" w:rsidRPr="00744A5F" w:rsidRDefault="006B0AF3" w:rsidP="006B0AF3">
            <w:pPr>
              <w:ind w:left="67" w:hangingChars="32" w:hanging="67"/>
              <w:rPr>
                <w:color w:val="00B050"/>
                <w:szCs w:val="21"/>
              </w:rPr>
            </w:pPr>
            <w:r w:rsidRPr="00744A5F">
              <w:rPr>
                <w:rFonts w:hint="eastAsia"/>
                <w:color w:val="00B050"/>
                <w:szCs w:val="21"/>
              </w:rPr>
              <w:t>•地域の感染状況を見ながら、交代勤務を導入する。</w:t>
            </w:r>
          </w:p>
          <w:p w14:paraId="590C006E" w14:textId="77777777" w:rsidR="006B0AF3" w:rsidRPr="00744A5F" w:rsidRDefault="006B0AF3" w:rsidP="006B0AF3">
            <w:pPr>
              <w:ind w:left="67" w:hangingChars="32" w:hanging="67"/>
              <w:rPr>
                <w:color w:val="00B050"/>
                <w:szCs w:val="21"/>
              </w:rPr>
            </w:pPr>
            <w:r w:rsidRPr="00744A5F">
              <w:rPr>
                <w:rFonts w:hint="eastAsia"/>
                <w:color w:val="00B050"/>
                <w:szCs w:val="21"/>
              </w:rPr>
              <w:t>•在宅勤務を可能とする環境整備をする。</w:t>
            </w:r>
          </w:p>
          <w:p w14:paraId="1FE19886" w14:textId="4AD794CA" w:rsidR="00C370CC" w:rsidRPr="00447F98" w:rsidRDefault="006B0AF3" w:rsidP="004459EB">
            <w:pPr>
              <w:ind w:left="109" w:hangingChars="52" w:hanging="109"/>
              <w:rPr>
                <w:szCs w:val="21"/>
              </w:rPr>
            </w:pPr>
            <w:r w:rsidRPr="00744A5F">
              <w:rPr>
                <w:rFonts w:hint="eastAsia"/>
                <w:color w:val="00B050"/>
                <w:szCs w:val="21"/>
              </w:rPr>
              <w:t>•参加者が一定数を超える会議の延期若しくは中止または、オンラインによる実施の検討をする</w:t>
            </w:r>
            <w:r w:rsidR="00C370CC" w:rsidRPr="00744A5F">
              <w:rPr>
                <w:rFonts w:hint="eastAsia"/>
                <w:color w:val="00B050"/>
                <w:szCs w:val="21"/>
              </w:rPr>
              <w:t>。</w:t>
            </w:r>
          </w:p>
        </w:tc>
      </w:tr>
      <w:tr w:rsidR="00CB101A" w:rsidRPr="00447F98" w14:paraId="5879744B" w14:textId="77777777" w:rsidTr="00A10130">
        <w:trPr>
          <w:trHeight w:val="1060"/>
        </w:trPr>
        <w:tc>
          <w:tcPr>
            <w:tcW w:w="562" w:type="dxa"/>
            <w:vAlign w:val="center"/>
          </w:tcPr>
          <w:p w14:paraId="5F6F12E8" w14:textId="30B272F1" w:rsidR="00CB101A" w:rsidRPr="00447F98" w:rsidRDefault="00CB101A" w:rsidP="00CB101A">
            <w:pPr>
              <w:jc w:val="center"/>
              <w:rPr>
                <w:szCs w:val="21"/>
              </w:rPr>
            </w:pPr>
            <w:r w:rsidRPr="00447F98">
              <w:rPr>
                <w:rFonts w:hint="eastAsia"/>
                <w:szCs w:val="21"/>
              </w:rPr>
              <w:t>B</w:t>
            </w:r>
          </w:p>
        </w:tc>
        <w:tc>
          <w:tcPr>
            <w:tcW w:w="3119" w:type="dxa"/>
            <w:vAlign w:val="center"/>
          </w:tcPr>
          <w:p w14:paraId="56E76312" w14:textId="1451B6AE" w:rsidR="00F40B75" w:rsidRDefault="00CB101A" w:rsidP="00F40B75">
            <w:pPr>
              <w:jc w:val="center"/>
            </w:pPr>
            <w:r w:rsidRPr="00447F98">
              <w:rPr>
                <w:rFonts w:hint="eastAsia"/>
                <w:szCs w:val="21"/>
              </w:rPr>
              <w:t>事業継続力強化に資する</w:t>
            </w:r>
            <w:r w:rsidRPr="00447F98">
              <w:rPr>
                <w:szCs w:val="21"/>
              </w:rPr>
              <w:br/>
            </w:r>
            <w:r w:rsidRPr="00447F98">
              <w:rPr>
                <w:rFonts w:hint="eastAsia"/>
                <w:szCs w:val="21"/>
              </w:rPr>
              <w:t>設備、機器及び装置の導入</w:t>
            </w:r>
          </w:p>
          <w:p w14:paraId="45B300A2" w14:textId="0136269C" w:rsidR="00F40B75" w:rsidRPr="00447F98" w:rsidRDefault="00F40B75" w:rsidP="00CB101A">
            <w:pPr>
              <w:jc w:val="center"/>
              <w:rPr>
                <w:szCs w:val="21"/>
              </w:rPr>
            </w:pPr>
          </w:p>
        </w:tc>
        <w:tc>
          <w:tcPr>
            <w:tcW w:w="5153" w:type="dxa"/>
          </w:tcPr>
          <w:p w14:paraId="6B415697"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＜現在の取組＞</w:t>
            </w:r>
          </w:p>
          <w:p w14:paraId="44A3C608" w14:textId="77777777" w:rsidR="00CB101A" w:rsidRPr="00CB101A" w:rsidRDefault="00CB101A" w:rsidP="00CB101A">
            <w:pPr>
              <w:spacing w:line="300" w:lineRule="exact"/>
              <w:ind w:left="210" w:hangingChars="100" w:hanging="210"/>
              <w:rPr>
                <w:color w:val="0070C0"/>
                <w:szCs w:val="21"/>
              </w:rPr>
            </w:pPr>
            <w:r w:rsidRPr="00CB101A">
              <w:rPr>
                <w:rFonts w:hint="eastAsia"/>
                <w:color w:val="0070C0"/>
                <w:szCs w:val="21"/>
              </w:rPr>
              <w:t>・現在、具体的な対策は行っていない。</w:t>
            </w:r>
          </w:p>
          <w:p w14:paraId="59F0FF64" w14:textId="77777777" w:rsidR="00CB101A" w:rsidRPr="00CB101A" w:rsidRDefault="00CB101A" w:rsidP="00CB101A">
            <w:pPr>
              <w:spacing w:line="300" w:lineRule="exact"/>
              <w:ind w:left="210" w:hangingChars="100" w:hanging="210"/>
              <w:rPr>
                <w:color w:val="000000" w:themeColor="text1"/>
                <w:szCs w:val="21"/>
              </w:rPr>
            </w:pPr>
            <w:r w:rsidRPr="00CB101A">
              <w:rPr>
                <w:rFonts w:hint="eastAsia"/>
                <w:color w:val="000000" w:themeColor="text1"/>
                <w:szCs w:val="21"/>
              </w:rPr>
              <w:t>＜今後の計画＞</w:t>
            </w:r>
          </w:p>
          <w:p w14:paraId="2B50F92B" w14:textId="77777777" w:rsidR="006B0AF3" w:rsidRPr="00CB101A" w:rsidRDefault="006B0AF3" w:rsidP="006B0AF3">
            <w:pPr>
              <w:spacing w:line="300" w:lineRule="exact"/>
              <w:ind w:firstLine="3"/>
              <w:rPr>
                <w:color w:val="0070C0"/>
                <w:szCs w:val="21"/>
              </w:rPr>
            </w:pPr>
            <w:r w:rsidRPr="00CB101A">
              <w:rPr>
                <w:rFonts w:hint="eastAsia"/>
                <w:color w:val="0070C0"/>
                <w:szCs w:val="21"/>
              </w:rPr>
              <w:t>当社は、</w:t>
            </w:r>
            <w:r>
              <w:rPr>
                <w:rFonts w:hint="eastAsia"/>
                <w:color w:val="0070C0"/>
                <w:szCs w:val="21"/>
              </w:rPr>
              <w:t>地域住民の生活に欠かせない食料品を販売</w:t>
            </w:r>
            <w:r w:rsidRPr="00CB101A">
              <w:rPr>
                <w:rFonts w:hint="eastAsia"/>
                <w:color w:val="0070C0"/>
                <w:szCs w:val="21"/>
              </w:rPr>
              <w:t>しているため早期普及が</w:t>
            </w:r>
            <w:r>
              <w:rPr>
                <w:rFonts w:hint="eastAsia"/>
                <w:color w:val="0070C0"/>
                <w:szCs w:val="21"/>
              </w:rPr>
              <w:t>地域住民</w:t>
            </w:r>
            <w:r w:rsidRPr="00CB101A">
              <w:rPr>
                <w:rFonts w:hint="eastAsia"/>
                <w:color w:val="0070C0"/>
                <w:szCs w:val="21"/>
              </w:rPr>
              <w:t>から求められていることから以下の取組を図り、</w:t>
            </w:r>
            <w:r>
              <w:rPr>
                <w:rFonts w:hint="eastAsia"/>
                <w:color w:val="0070C0"/>
                <w:szCs w:val="21"/>
              </w:rPr>
              <w:t>食料品の販売</w:t>
            </w:r>
            <w:r w:rsidRPr="00CB101A">
              <w:rPr>
                <w:rFonts w:hint="eastAsia"/>
                <w:color w:val="0070C0"/>
                <w:szCs w:val="21"/>
              </w:rPr>
              <w:t>の事業継続を図れる体制を構築することを目的としている。</w:t>
            </w:r>
          </w:p>
          <w:p w14:paraId="5C73A110" w14:textId="77777777" w:rsidR="006B0AF3" w:rsidRPr="00CB101A" w:rsidRDefault="006B0AF3" w:rsidP="006B0AF3">
            <w:pPr>
              <w:spacing w:line="300" w:lineRule="exact"/>
              <w:ind w:hanging="3"/>
              <w:rPr>
                <w:color w:val="0070C0"/>
                <w:szCs w:val="21"/>
              </w:rPr>
            </w:pPr>
            <w:r w:rsidRPr="00CB101A">
              <w:rPr>
                <w:rFonts w:hint="eastAsia"/>
                <w:color w:val="0070C0"/>
                <w:szCs w:val="21"/>
              </w:rPr>
              <w:t>・停電の発生に備えて、無停電装置及び自家発電設備を導入する。</w:t>
            </w:r>
          </w:p>
          <w:p w14:paraId="4A987756" w14:textId="77777777" w:rsidR="006B0AF3" w:rsidRPr="00CB101A" w:rsidRDefault="006B0AF3" w:rsidP="006B0AF3">
            <w:pPr>
              <w:spacing w:line="300" w:lineRule="exact"/>
              <w:ind w:leftChars="-17" w:left="31" w:hangingChars="32" w:hanging="67"/>
              <w:rPr>
                <w:color w:val="0070C0"/>
                <w:szCs w:val="21"/>
              </w:rPr>
            </w:pPr>
            <w:r w:rsidRPr="00CB101A">
              <w:rPr>
                <w:rFonts w:hint="eastAsia"/>
                <w:color w:val="0070C0"/>
                <w:szCs w:val="21"/>
              </w:rPr>
              <w:t>・</w:t>
            </w:r>
            <w:r>
              <w:rPr>
                <w:rFonts w:hint="eastAsia"/>
                <w:color w:val="0070C0"/>
                <w:szCs w:val="21"/>
              </w:rPr>
              <w:t>店舗の</w:t>
            </w:r>
            <w:r w:rsidRPr="00CB101A">
              <w:rPr>
                <w:rFonts w:hint="eastAsia"/>
                <w:color w:val="0070C0"/>
                <w:szCs w:val="21"/>
              </w:rPr>
              <w:t>開口部に止水板を設け、床上１ｍまでの浸水被害を免れるようにする。</w:t>
            </w:r>
          </w:p>
          <w:p w14:paraId="5626E8F2" w14:textId="4AC011D3" w:rsidR="006B0AF3" w:rsidRPr="00CB101A" w:rsidRDefault="006B0AF3" w:rsidP="006B0AF3">
            <w:pPr>
              <w:spacing w:line="300" w:lineRule="exact"/>
              <w:ind w:leftChars="-17" w:left="31" w:hangingChars="32" w:hanging="67"/>
              <w:rPr>
                <w:color w:val="0070C0"/>
                <w:szCs w:val="21"/>
              </w:rPr>
            </w:pPr>
            <w:r w:rsidRPr="00CB101A">
              <w:rPr>
                <w:rFonts w:hint="eastAsia"/>
                <w:color w:val="0070C0"/>
                <w:szCs w:val="21"/>
              </w:rPr>
              <w:t>・揺れによる</w:t>
            </w:r>
            <w:r>
              <w:rPr>
                <w:rFonts w:hint="eastAsia"/>
                <w:color w:val="0070C0"/>
                <w:szCs w:val="21"/>
              </w:rPr>
              <w:t>店舗</w:t>
            </w:r>
            <w:r w:rsidRPr="00CB101A">
              <w:rPr>
                <w:rFonts w:hint="eastAsia"/>
                <w:color w:val="0070C0"/>
                <w:szCs w:val="21"/>
              </w:rPr>
              <w:t>設備の</w:t>
            </w:r>
            <w:r w:rsidR="008E2781">
              <w:rPr>
                <w:rFonts w:hint="eastAsia"/>
                <w:color w:val="0070C0"/>
                <w:szCs w:val="21"/>
              </w:rPr>
              <w:t>固定や位置</w:t>
            </w:r>
            <w:r w:rsidR="00EA0704">
              <w:rPr>
                <w:rFonts w:hint="eastAsia"/>
                <w:color w:val="0070C0"/>
                <w:szCs w:val="21"/>
              </w:rPr>
              <w:t>ず</w:t>
            </w:r>
            <w:r w:rsidR="008E2781">
              <w:rPr>
                <w:rFonts w:hint="eastAsia"/>
                <w:color w:val="0070C0"/>
                <w:szCs w:val="21"/>
              </w:rPr>
              <w:t>れの対策を実施。</w:t>
            </w:r>
          </w:p>
          <w:p w14:paraId="2DC3696D" w14:textId="77777777" w:rsidR="006B0AF3" w:rsidRPr="00CB101A" w:rsidRDefault="006B0AF3" w:rsidP="006B0AF3">
            <w:pPr>
              <w:spacing w:line="300" w:lineRule="exact"/>
              <w:ind w:leftChars="-17" w:left="31" w:hangingChars="32" w:hanging="67"/>
              <w:rPr>
                <w:color w:val="0070C0"/>
                <w:szCs w:val="21"/>
              </w:rPr>
            </w:pPr>
            <w:r w:rsidRPr="00CB101A">
              <w:rPr>
                <w:rFonts w:hint="eastAsia"/>
                <w:color w:val="0070C0"/>
                <w:szCs w:val="21"/>
              </w:rPr>
              <w:t>・他地域の自社</w:t>
            </w:r>
            <w:r>
              <w:rPr>
                <w:rFonts w:hint="eastAsia"/>
                <w:color w:val="0070C0"/>
                <w:szCs w:val="21"/>
              </w:rPr>
              <w:t>店舗</w:t>
            </w:r>
            <w:r w:rsidRPr="00CB101A">
              <w:rPr>
                <w:rFonts w:hint="eastAsia"/>
                <w:color w:val="0070C0"/>
                <w:szCs w:val="21"/>
              </w:rPr>
              <w:t>において代替</w:t>
            </w:r>
            <w:r>
              <w:rPr>
                <w:rFonts w:hint="eastAsia"/>
                <w:color w:val="0070C0"/>
                <w:szCs w:val="21"/>
              </w:rPr>
              <w:t>加工</w:t>
            </w:r>
            <w:r w:rsidRPr="00CB101A">
              <w:rPr>
                <w:rFonts w:hint="eastAsia"/>
                <w:color w:val="0070C0"/>
                <w:szCs w:val="21"/>
              </w:rPr>
              <w:t>ができるよう、社内の</w:t>
            </w:r>
            <w:r>
              <w:rPr>
                <w:rFonts w:hint="eastAsia"/>
                <w:color w:val="0070C0"/>
                <w:szCs w:val="21"/>
              </w:rPr>
              <w:t>加工</w:t>
            </w:r>
            <w:r w:rsidRPr="00CB101A">
              <w:rPr>
                <w:rFonts w:hint="eastAsia"/>
                <w:color w:val="0070C0"/>
                <w:szCs w:val="21"/>
              </w:rPr>
              <w:t>設備の作業工程の標準化を進める。これらの取組のため、被災</w:t>
            </w:r>
            <w:r>
              <w:rPr>
                <w:rFonts w:hint="eastAsia"/>
                <w:color w:val="0070C0"/>
                <w:szCs w:val="21"/>
              </w:rPr>
              <w:t>店舗</w:t>
            </w:r>
            <w:r w:rsidRPr="00CB101A">
              <w:rPr>
                <w:rFonts w:hint="eastAsia"/>
                <w:color w:val="0070C0"/>
                <w:szCs w:val="21"/>
              </w:rPr>
              <w:t>分の</w:t>
            </w:r>
            <w:r>
              <w:rPr>
                <w:rFonts w:hint="eastAsia"/>
                <w:color w:val="0070C0"/>
                <w:szCs w:val="21"/>
              </w:rPr>
              <w:t>加工</w:t>
            </w:r>
            <w:r w:rsidRPr="00CB101A">
              <w:rPr>
                <w:rFonts w:hint="eastAsia"/>
                <w:color w:val="0070C0"/>
                <w:szCs w:val="21"/>
              </w:rPr>
              <w:t>をカバーするため、○○の</w:t>
            </w:r>
            <w:r>
              <w:rPr>
                <w:rFonts w:hint="eastAsia"/>
                <w:color w:val="0070C0"/>
                <w:szCs w:val="21"/>
              </w:rPr>
              <w:t>加工</w:t>
            </w:r>
            <w:r w:rsidRPr="00CB101A">
              <w:rPr>
                <w:rFonts w:hint="eastAsia"/>
                <w:color w:val="0070C0"/>
                <w:szCs w:val="21"/>
              </w:rPr>
              <w:t>ラインを増強する。</w:t>
            </w:r>
          </w:p>
          <w:p w14:paraId="7106137D" w14:textId="494870DB" w:rsidR="00CB101A" w:rsidRDefault="006B0AF3" w:rsidP="004459EB">
            <w:pPr>
              <w:ind w:left="172" w:hangingChars="82" w:hanging="172"/>
              <w:rPr>
                <w:color w:val="0070C0"/>
                <w:szCs w:val="21"/>
              </w:rPr>
            </w:pPr>
            <w:r w:rsidRPr="00CB101A">
              <w:rPr>
                <w:rFonts w:hint="eastAsia"/>
                <w:color w:val="0070C0"/>
                <w:szCs w:val="21"/>
              </w:rPr>
              <w:t>・主要取引先である大手</w:t>
            </w:r>
            <w:r w:rsidRPr="00CB101A">
              <w:rPr>
                <w:rFonts w:hint="eastAsia"/>
                <w:color w:val="0070C0"/>
                <w:szCs w:val="21"/>
              </w:rPr>
              <w:t>B</w:t>
            </w:r>
            <w:r w:rsidRPr="00CB101A">
              <w:rPr>
                <w:rFonts w:hint="eastAsia"/>
                <w:color w:val="0070C0"/>
                <w:szCs w:val="21"/>
              </w:rPr>
              <w:t>株式会社と連携し、</w:t>
            </w:r>
            <w:r>
              <w:rPr>
                <w:rFonts w:hint="eastAsia"/>
                <w:color w:val="0070C0"/>
                <w:szCs w:val="21"/>
              </w:rPr>
              <w:t>加工</w:t>
            </w:r>
            <w:r w:rsidRPr="00CB101A">
              <w:rPr>
                <w:rFonts w:hint="eastAsia"/>
                <w:color w:val="0070C0"/>
                <w:szCs w:val="21"/>
              </w:rPr>
              <w:t>設備に被害が及んだ場合は、同社の</w:t>
            </w:r>
            <w:r>
              <w:rPr>
                <w:rFonts w:hint="eastAsia"/>
                <w:color w:val="0070C0"/>
                <w:szCs w:val="21"/>
              </w:rPr>
              <w:t>加工</w:t>
            </w:r>
            <w:r w:rsidRPr="00CB101A">
              <w:rPr>
                <w:rFonts w:hint="eastAsia"/>
                <w:color w:val="0070C0"/>
                <w:szCs w:val="21"/>
              </w:rPr>
              <w:t>設備を借り、</w:t>
            </w:r>
            <w:r>
              <w:rPr>
                <w:rFonts w:hint="eastAsia"/>
                <w:color w:val="0070C0"/>
                <w:szCs w:val="21"/>
              </w:rPr>
              <w:t>販売</w:t>
            </w:r>
            <w:r w:rsidRPr="00CB101A">
              <w:rPr>
                <w:rFonts w:hint="eastAsia"/>
                <w:color w:val="0070C0"/>
                <w:szCs w:val="21"/>
              </w:rPr>
              <w:t>を継続する。</w:t>
            </w:r>
          </w:p>
          <w:p w14:paraId="4C71C339" w14:textId="77777777" w:rsidR="00C370CC" w:rsidRPr="00C370CC" w:rsidRDefault="00C370CC" w:rsidP="004459EB">
            <w:pPr>
              <w:ind w:left="172" w:hangingChars="82" w:hanging="172"/>
              <w:rPr>
                <w:color w:val="00B050"/>
                <w:szCs w:val="21"/>
              </w:rPr>
            </w:pPr>
            <w:r w:rsidRPr="00C370CC">
              <w:rPr>
                <w:rFonts w:hint="eastAsia"/>
                <w:color w:val="00B050"/>
                <w:szCs w:val="21"/>
              </w:rPr>
              <w:t>・マスクや消毒液等の衛生用品を平時から備蓄しておく。</w:t>
            </w:r>
          </w:p>
          <w:p w14:paraId="1A8EDD51" w14:textId="77777777" w:rsidR="00FD6513" w:rsidRPr="00FD6513" w:rsidRDefault="00C370CC" w:rsidP="001D5611">
            <w:pPr>
              <w:ind w:leftChars="-17" w:left="136" w:hangingChars="82" w:hanging="172"/>
              <w:rPr>
                <w:color w:val="00B050"/>
                <w:szCs w:val="21"/>
              </w:rPr>
            </w:pPr>
            <w:r w:rsidRPr="00FD6513">
              <w:rPr>
                <w:rFonts w:hint="eastAsia"/>
                <w:color w:val="00B050"/>
                <w:szCs w:val="21"/>
              </w:rPr>
              <w:t>・</w:t>
            </w:r>
            <w:r w:rsidR="00FD6513" w:rsidRPr="00FD6513">
              <w:rPr>
                <w:rFonts w:hint="eastAsia"/>
                <w:color w:val="00B050"/>
                <w:szCs w:val="21"/>
              </w:rPr>
              <w:t>従業員には</w:t>
            </w:r>
            <w:r w:rsidR="00997324" w:rsidRPr="00FD6513">
              <w:rPr>
                <w:rFonts w:hint="eastAsia"/>
                <w:color w:val="00B050"/>
                <w:szCs w:val="21"/>
              </w:rPr>
              <w:t>マスクの着用を義務付けるとともに、</w:t>
            </w:r>
            <w:r w:rsidR="00FD6513" w:rsidRPr="00FD6513">
              <w:rPr>
                <w:rFonts w:hint="eastAsia"/>
                <w:color w:val="00B050"/>
                <w:szCs w:val="21"/>
              </w:rPr>
              <w:t>顧客にもマスク着用での来店を協力要請する。</w:t>
            </w:r>
          </w:p>
          <w:p w14:paraId="7DCA435E" w14:textId="75CD2892" w:rsidR="006B0AF3" w:rsidRPr="004D7A3E" w:rsidRDefault="00FD6513" w:rsidP="001D5611">
            <w:pPr>
              <w:ind w:leftChars="-17" w:left="136" w:hangingChars="82" w:hanging="172"/>
              <w:rPr>
                <w:color w:val="00B050"/>
                <w:szCs w:val="21"/>
              </w:rPr>
            </w:pPr>
            <w:r w:rsidRPr="00FD6513">
              <w:rPr>
                <w:rFonts w:hint="eastAsia"/>
                <w:color w:val="00B050"/>
                <w:szCs w:val="21"/>
              </w:rPr>
              <w:lastRenderedPageBreak/>
              <w:t>・</w:t>
            </w:r>
            <w:r w:rsidR="006B0AF3">
              <w:rPr>
                <w:rFonts w:hint="eastAsia"/>
                <w:color w:val="00B050"/>
                <w:szCs w:val="21"/>
              </w:rPr>
              <w:t>店舗</w:t>
            </w:r>
            <w:r w:rsidR="006B0AF3" w:rsidRPr="004D7A3E">
              <w:rPr>
                <w:rFonts w:hint="eastAsia"/>
                <w:color w:val="00B050"/>
                <w:szCs w:val="21"/>
              </w:rPr>
              <w:t>内の従業員間</w:t>
            </w:r>
            <w:r w:rsidR="006B0AF3">
              <w:rPr>
                <w:rFonts w:hint="eastAsia"/>
                <w:color w:val="00B050"/>
                <w:szCs w:val="21"/>
              </w:rPr>
              <w:t>及び顧客間</w:t>
            </w:r>
            <w:r w:rsidR="006B0AF3" w:rsidRPr="004D7A3E">
              <w:rPr>
                <w:rFonts w:hint="eastAsia"/>
                <w:color w:val="00B050"/>
                <w:szCs w:val="21"/>
              </w:rPr>
              <w:t>の適正距離が保たれるよう</w:t>
            </w:r>
            <w:r w:rsidR="006B0AF3">
              <w:rPr>
                <w:rFonts w:hint="eastAsia"/>
                <w:color w:val="00B050"/>
                <w:szCs w:val="21"/>
              </w:rPr>
              <w:t>売り場</w:t>
            </w:r>
            <w:r w:rsidR="006B0AF3" w:rsidRPr="004D7A3E">
              <w:rPr>
                <w:rFonts w:hint="eastAsia"/>
                <w:color w:val="00B050"/>
                <w:szCs w:val="21"/>
              </w:rPr>
              <w:t>の配置を見直す。</w:t>
            </w:r>
          </w:p>
          <w:p w14:paraId="7F2C1047" w14:textId="26DE790C" w:rsidR="00C370CC" w:rsidRPr="00447F98" w:rsidRDefault="006B0AF3" w:rsidP="00C370CC">
            <w:pPr>
              <w:ind w:left="210" w:hangingChars="100" w:hanging="210"/>
              <w:rPr>
                <w:szCs w:val="21"/>
              </w:rPr>
            </w:pPr>
            <w:r w:rsidRPr="004D7A3E">
              <w:rPr>
                <w:rFonts w:hint="eastAsia"/>
                <w:color w:val="00B050"/>
                <w:szCs w:val="21"/>
              </w:rPr>
              <w:t>・</w:t>
            </w:r>
            <w:r>
              <w:rPr>
                <w:rFonts w:hint="eastAsia"/>
                <w:color w:val="00B050"/>
                <w:szCs w:val="21"/>
              </w:rPr>
              <w:t>ネットスーパーに対応したホームページの作成や配送用の車両を準備する</w:t>
            </w:r>
            <w:r w:rsidRPr="004D7A3E">
              <w:rPr>
                <w:rFonts w:hint="eastAsia"/>
                <w:color w:val="00B050"/>
                <w:szCs w:val="21"/>
              </w:rPr>
              <w:t>。</w:t>
            </w:r>
          </w:p>
        </w:tc>
      </w:tr>
      <w:tr w:rsidR="00CB101A" w:rsidRPr="00447F98" w14:paraId="63797CB7" w14:textId="77777777" w:rsidTr="00A10130">
        <w:trPr>
          <w:trHeight w:val="1060"/>
        </w:trPr>
        <w:tc>
          <w:tcPr>
            <w:tcW w:w="562" w:type="dxa"/>
            <w:vAlign w:val="center"/>
          </w:tcPr>
          <w:p w14:paraId="4CB34D42" w14:textId="6EB6B99C" w:rsidR="00CB101A" w:rsidRPr="00447F98" w:rsidRDefault="00CB101A" w:rsidP="00CB101A">
            <w:pPr>
              <w:jc w:val="center"/>
              <w:rPr>
                <w:szCs w:val="21"/>
              </w:rPr>
            </w:pPr>
            <w:r w:rsidRPr="00447F98">
              <w:rPr>
                <w:rFonts w:hint="eastAsia"/>
                <w:szCs w:val="21"/>
              </w:rPr>
              <w:lastRenderedPageBreak/>
              <w:t>C</w:t>
            </w:r>
          </w:p>
        </w:tc>
        <w:tc>
          <w:tcPr>
            <w:tcW w:w="3119" w:type="dxa"/>
            <w:vAlign w:val="center"/>
          </w:tcPr>
          <w:p w14:paraId="071CE8CB" w14:textId="1DF7690A" w:rsidR="00CB101A" w:rsidRPr="00447F98" w:rsidRDefault="00CB101A" w:rsidP="00CB101A">
            <w:pPr>
              <w:jc w:val="center"/>
              <w:rPr>
                <w:szCs w:val="21"/>
              </w:rPr>
            </w:pPr>
            <w:r w:rsidRPr="00447F98">
              <w:rPr>
                <w:rFonts w:ascii="ＭＳ 明朝" w:hAnsi="ＭＳ 明朝" w:cs="ＭＳ 明朝" w:hint="eastAsia"/>
                <w:kern w:val="0"/>
              </w:rPr>
              <w:t>事業活動を継続するための</w:t>
            </w:r>
            <w:r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5153" w:type="dxa"/>
          </w:tcPr>
          <w:p w14:paraId="328F624E" w14:textId="183E8E6A" w:rsidR="001D5480" w:rsidRPr="001D5480" w:rsidRDefault="001D5480" w:rsidP="001D5480">
            <w:pPr>
              <w:ind w:left="210" w:hangingChars="100" w:hanging="210"/>
              <w:rPr>
                <w:szCs w:val="21"/>
              </w:rPr>
            </w:pPr>
            <w:r w:rsidRPr="001D5480">
              <w:rPr>
                <w:rFonts w:hint="eastAsia"/>
                <w:szCs w:val="21"/>
              </w:rPr>
              <w:t>＜現在の取組＞</w:t>
            </w:r>
          </w:p>
          <w:p w14:paraId="3A1964AF" w14:textId="77777777" w:rsidR="00BA1871" w:rsidRPr="001D5480" w:rsidRDefault="001D5480" w:rsidP="00BA1871">
            <w:pPr>
              <w:ind w:left="31" w:hangingChars="15" w:hanging="31"/>
              <w:rPr>
                <w:color w:val="0070C0"/>
                <w:szCs w:val="21"/>
              </w:rPr>
            </w:pPr>
            <w:r w:rsidRPr="001D5480">
              <w:rPr>
                <w:rFonts w:hint="eastAsia"/>
                <w:color w:val="0070C0"/>
                <w:szCs w:val="21"/>
              </w:rPr>
              <w:t>•</w:t>
            </w:r>
            <w:r w:rsidR="00BA1871" w:rsidRPr="001D5480">
              <w:rPr>
                <w:rFonts w:hint="eastAsia"/>
                <w:color w:val="0070C0"/>
                <w:szCs w:val="21"/>
              </w:rPr>
              <w:t>現在、火災保険に加入している。火災保険の対象範囲は、建物のみの契約である。</w:t>
            </w:r>
          </w:p>
          <w:p w14:paraId="7B3870B3" w14:textId="77777777" w:rsidR="00BA1871" w:rsidRPr="001D5480" w:rsidRDefault="00BA1871" w:rsidP="00BA1871">
            <w:pPr>
              <w:ind w:left="31" w:hangingChars="15" w:hanging="31"/>
              <w:rPr>
                <w:color w:val="0070C0"/>
                <w:szCs w:val="21"/>
              </w:rPr>
            </w:pPr>
            <w:r w:rsidRPr="001D5480">
              <w:rPr>
                <w:rFonts w:hint="eastAsia"/>
                <w:color w:val="0070C0"/>
                <w:szCs w:val="21"/>
              </w:rPr>
              <w:t>•現状、火災保険の対象外となっている</w:t>
            </w:r>
            <w:r>
              <w:rPr>
                <w:rFonts w:hint="eastAsia"/>
                <w:color w:val="0070C0"/>
                <w:szCs w:val="21"/>
              </w:rPr>
              <w:t>店舗</w:t>
            </w:r>
            <w:r w:rsidRPr="001D5480">
              <w:rPr>
                <w:rFonts w:hint="eastAsia"/>
                <w:color w:val="0070C0"/>
                <w:szCs w:val="21"/>
              </w:rPr>
              <w:t>設備や在庫に被害が生じた場合に補償が受けられないことに加え、水災や地震が発生した際は保険が適用されないことから、資金調達が困難となることが想定される。</w:t>
            </w:r>
          </w:p>
          <w:p w14:paraId="3F488F25" w14:textId="77777777" w:rsidR="00BA1871" w:rsidRPr="001D5480" w:rsidRDefault="00BA1871" w:rsidP="00BA1871">
            <w:pPr>
              <w:ind w:left="210" w:hangingChars="100" w:hanging="210"/>
              <w:rPr>
                <w:szCs w:val="21"/>
              </w:rPr>
            </w:pPr>
            <w:r w:rsidRPr="001D5480">
              <w:rPr>
                <w:rFonts w:hint="eastAsia"/>
                <w:szCs w:val="21"/>
              </w:rPr>
              <w:t>＜今後の計画＞</w:t>
            </w:r>
          </w:p>
          <w:p w14:paraId="5DA84BB1" w14:textId="77777777" w:rsidR="00BA1871" w:rsidRPr="001D5480" w:rsidRDefault="00BA1871" w:rsidP="00BA1871">
            <w:pPr>
              <w:ind w:left="31" w:hangingChars="15" w:hanging="31"/>
              <w:rPr>
                <w:color w:val="0070C0"/>
                <w:szCs w:val="21"/>
              </w:rPr>
            </w:pPr>
            <w:r w:rsidRPr="001D5480">
              <w:rPr>
                <w:rFonts w:hint="eastAsia"/>
                <w:color w:val="0070C0"/>
                <w:szCs w:val="21"/>
              </w:rPr>
              <w:t>•現在加入している火災保険について、水災補償特約を加えるほか、</w:t>
            </w:r>
            <w:r>
              <w:rPr>
                <w:rFonts w:hint="eastAsia"/>
                <w:color w:val="0070C0"/>
                <w:szCs w:val="21"/>
              </w:rPr>
              <w:t>店舗</w:t>
            </w:r>
            <w:r w:rsidRPr="001D5480">
              <w:rPr>
                <w:rFonts w:hint="eastAsia"/>
                <w:color w:val="0070C0"/>
                <w:szCs w:val="21"/>
              </w:rPr>
              <w:t>設備や在庫も保険の対象範囲に追加する契約とする。</w:t>
            </w:r>
          </w:p>
          <w:p w14:paraId="1C6CA98F" w14:textId="77777777" w:rsidR="00BA1871" w:rsidRDefault="00BA1871" w:rsidP="00BA1871">
            <w:pPr>
              <w:ind w:left="31" w:hangingChars="15" w:hanging="31"/>
              <w:rPr>
                <w:color w:val="0070C0"/>
                <w:szCs w:val="21"/>
              </w:rPr>
            </w:pPr>
            <w:r w:rsidRPr="001D5480">
              <w:rPr>
                <w:rFonts w:hint="eastAsia"/>
                <w:color w:val="0070C0"/>
                <w:szCs w:val="21"/>
              </w:rPr>
              <w:t>•地震が発生した際に緊急融資が受けられるよう、地元の</w:t>
            </w:r>
            <w:r w:rsidRPr="001D5480">
              <w:rPr>
                <w:rFonts w:hint="eastAsia"/>
                <w:color w:val="0070C0"/>
                <w:szCs w:val="21"/>
              </w:rPr>
              <w:t>C</w:t>
            </w:r>
            <w:r w:rsidRPr="001D5480">
              <w:rPr>
                <w:rFonts w:hint="eastAsia"/>
                <w:color w:val="0070C0"/>
                <w:szCs w:val="21"/>
              </w:rPr>
              <w:t>銀行の担当者及び商工会の経営指導員と日々コミュニケーションを取る。</w:t>
            </w:r>
          </w:p>
          <w:p w14:paraId="7B1B5ADB" w14:textId="0800754B" w:rsidR="00BA7861" w:rsidRPr="00447F98" w:rsidRDefault="00BA1871" w:rsidP="00EB6AB0">
            <w:pPr>
              <w:ind w:left="31" w:hangingChars="15" w:hanging="31"/>
              <w:rPr>
                <w:szCs w:val="21"/>
              </w:rPr>
            </w:pPr>
            <w:r w:rsidRPr="004B73D5">
              <w:rPr>
                <w:rFonts w:hint="eastAsia"/>
                <w:color w:val="00B050"/>
                <w:szCs w:val="21"/>
              </w:rPr>
              <w:t>•光熱費の減免措置や、給付金等の公的支援策を事前に調べ、要件を満たしている場合には、直ちに活用可能な状態にしておく</w:t>
            </w:r>
            <w:r>
              <w:rPr>
                <w:rFonts w:hint="eastAsia"/>
                <w:color w:val="00B050"/>
                <w:szCs w:val="21"/>
              </w:rPr>
              <w:t>。</w:t>
            </w:r>
          </w:p>
        </w:tc>
      </w:tr>
      <w:tr w:rsidR="00CB101A" w:rsidRPr="00447F98" w14:paraId="343C6AB2" w14:textId="77777777" w:rsidTr="00A10130">
        <w:trPr>
          <w:trHeight w:val="1060"/>
        </w:trPr>
        <w:tc>
          <w:tcPr>
            <w:tcW w:w="562" w:type="dxa"/>
            <w:vAlign w:val="center"/>
          </w:tcPr>
          <w:p w14:paraId="1629236B" w14:textId="2930D0F1" w:rsidR="00CB101A" w:rsidRPr="00447F98" w:rsidRDefault="00CB101A" w:rsidP="00CB101A">
            <w:pPr>
              <w:jc w:val="center"/>
              <w:rPr>
                <w:szCs w:val="21"/>
              </w:rPr>
            </w:pPr>
            <w:r w:rsidRPr="00447F98">
              <w:rPr>
                <w:rFonts w:hint="eastAsia"/>
                <w:szCs w:val="21"/>
              </w:rPr>
              <w:t>D</w:t>
            </w:r>
          </w:p>
        </w:tc>
        <w:tc>
          <w:tcPr>
            <w:tcW w:w="3119" w:type="dxa"/>
            <w:vAlign w:val="center"/>
          </w:tcPr>
          <w:p w14:paraId="2C771D3E" w14:textId="518D156C" w:rsidR="00CB101A" w:rsidRPr="00447F98" w:rsidRDefault="00CB101A" w:rsidP="00CB101A">
            <w:pPr>
              <w:jc w:val="center"/>
              <w:rPr>
                <w:szCs w:val="21"/>
              </w:rPr>
            </w:pPr>
            <w:r w:rsidRPr="00447F98">
              <w:rPr>
                <w:rFonts w:hint="eastAsia"/>
                <w:szCs w:val="21"/>
              </w:rPr>
              <w:t>事業活動を継続するための</w:t>
            </w:r>
            <w:r w:rsidRPr="00447F98">
              <w:rPr>
                <w:szCs w:val="21"/>
              </w:rPr>
              <w:br/>
            </w:r>
            <w:r w:rsidRPr="00447F98">
              <w:rPr>
                <w:rFonts w:hint="eastAsia"/>
                <w:szCs w:val="21"/>
              </w:rPr>
              <w:t>重要情報の保護</w:t>
            </w:r>
          </w:p>
        </w:tc>
        <w:tc>
          <w:tcPr>
            <w:tcW w:w="5153" w:type="dxa"/>
          </w:tcPr>
          <w:p w14:paraId="5F10FC6B" w14:textId="77777777" w:rsidR="001D5480" w:rsidRPr="001D5480" w:rsidRDefault="001D5480" w:rsidP="001D5480">
            <w:pPr>
              <w:ind w:left="210" w:hangingChars="100" w:hanging="210"/>
              <w:rPr>
                <w:szCs w:val="21"/>
              </w:rPr>
            </w:pPr>
            <w:r w:rsidRPr="001D5480">
              <w:rPr>
                <w:rFonts w:hint="eastAsia"/>
                <w:szCs w:val="21"/>
              </w:rPr>
              <w:t>＜現在の取組＞</w:t>
            </w:r>
          </w:p>
          <w:p w14:paraId="29B070A9" w14:textId="77777777" w:rsidR="001D5480" w:rsidRPr="001D5480" w:rsidRDefault="001D5480" w:rsidP="001D5480">
            <w:pPr>
              <w:ind w:left="210" w:hangingChars="100" w:hanging="210"/>
              <w:rPr>
                <w:color w:val="0070C0"/>
                <w:szCs w:val="21"/>
              </w:rPr>
            </w:pPr>
            <w:r w:rsidRPr="001D5480">
              <w:rPr>
                <w:rFonts w:hint="eastAsia"/>
                <w:color w:val="0070C0"/>
                <w:szCs w:val="21"/>
              </w:rPr>
              <w:t>•現在、具体的な対策は行っていない。</w:t>
            </w:r>
          </w:p>
          <w:p w14:paraId="70DECA6D" w14:textId="77777777" w:rsidR="001D5480" w:rsidRPr="001D5480" w:rsidRDefault="001D5480" w:rsidP="001D5480">
            <w:pPr>
              <w:ind w:left="210" w:hangingChars="100" w:hanging="210"/>
              <w:rPr>
                <w:szCs w:val="21"/>
              </w:rPr>
            </w:pPr>
            <w:r w:rsidRPr="001D5480">
              <w:rPr>
                <w:rFonts w:hint="eastAsia"/>
                <w:szCs w:val="21"/>
              </w:rPr>
              <w:t>＜今後の計画＞</w:t>
            </w:r>
          </w:p>
          <w:p w14:paraId="166B3838" w14:textId="414D2B89" w:rsidR="00CB101A" w:rsidRDefault="001D5480" w:rsidP="00FD6513">
            <w:pPr>
              <w:ind w:left="31" w:hangingChars="15" w:hanging="31"/>
              <w:rPr>
                <w:color w:val="0070C0"/>
                <w:szCs w:val="21"/>
              </w:rPr>
            </w:pPr>
            <w:r w:rsidRPr="001D5480">
              <w:rPr>
                <w:rFonts w:hint="eastAsia"/>
                <w:color w:val="0070C0"/>
                <w:szCs w:val="21"/>
              </w:rPr>
              <w:t>•顧客名簿や帳簿について、電子化し、クラウド上のサーバーに保管する。</w:t>
            </w:r>
          </w:p>
          <w:p w14:paraId="4877F9D8" w14:textId="0A5099F1" w:rsidR="00BA1871" w:rsidRPr="004B73D5" w:rsidRDefault="00BA7861" w:rsidP="00BA1871">
            <w:pPr>
              <w:rPr>
                <w:color w:val="00B050"/>
                <w:szCs w:val="21"/>
              </w:rPr>
            </w:pPr>
            <w:r w:rsidRPr="00BA7861">
              <w:rPr>
                <w:rFonts w:hint="eastAsia"/>
                <w:color w:val="00B050"/>
                <w:szCs w:val="21"/>
              </w:rPr>
              <w:t>•</w:t>
            </w:r>
            <w:r w:rsidR="00BA1871" w:rsidRPr="004B73D5">
              <w:rPr>
                <w:rFonts w:hint="eastAsia"/>
                <w:color w:val="00B050"/>
                <w:szCs w:val="21"/>
              </w:rPr>
              <w:t>営業自粛期間等を見通すため、</w:t>
            </w:r>
            <w:r w:rsidR="008E2781">
              <w:rPr>
                <w:rFonts w:hint="eastAsia"/>
                <w:color w:val="00B050"/>
                <w:szCs w:val="21"/>
              </w:rPr>
              <w:t>感染症に係る</w:t>
            </w:r>
            <w:r w:rsidR="00BA1871" w:rsidRPr="004B73D5">
              <w:rPr>
                <w:rFonts w:hint="eastAsia"/>
                <w:color w:val="00B050"/>
                <w:szCs w:val="21"/>
              </w:rPr>
              <w:t>最新情報を随時確認する。</w:t>
            </w:r>
          </w:p>
          <w:p w14:paraId="70A99169" w14:textId="7B7A52CF" w:rsidR="00BA7861" w:rsidRPr="00447F98" w:rsidRDefault="00BA1871" w:rsidP="00BA1871">
            <w:pPr>
              <w:ind w:left="31" w:hangingChars="15" w:hanging="31"/>
              <w:rPr>
                <w:szCs w:val="21"/>
              </w:rPr>
            </w:pPr>
            <w:r w:rsidRPr="004B73D5">
              <w:rPr>
                <w:rFonts w:hint="eastAsia"/>
                <w:color w:val="00B050"/>
                <w:szCs w:val="21"/>
              </w:rPr>
              <w:t>•テレワークが実施可能な</w:t>
            </w:r>
            <w:r w:rsidR="00604A4E">
              <w:rPr>
                <w:rFonts w:hint="eastAsia"/>
                <w:color w:val="00B050"/>
                <w:szCs w:val="21"/>
              </w:rPr>
              <w:t>環境整備を行う。</w:t>
            </w:r>
          </w:p>
        </w:tc>
      </w:tr>
    </w:tbl>
    <w:p w14:paraId="6FA66F72" w14:textId="5BED0106" w:rsidR="003C599A" w:rsidRDefault="003C599A" w:rsidP="00E15E56"/>
    <w:p w14:paraId="2E4D3872" w14:textId="77777777" w:rsidR="003C599A" w:rsidRDefault="003C599A">
      <w:pPr>
        <w:widowControl/>
        <w:jc w:val="left"/>
      </w:pPr>
      <w:r>
        <w:br w:type="page"/>
      </w:r>
    </w:p>
    <w:p w14:paraId="047A1E67" w14:textId="606599FA" w:rsidR="00A75759" w:rsidRPr="00447F98" w:rsidRDefault="00FD6513" w:rsidP="00E15E56">
      <w:r w:rsidRPr="003D1D03">
        <w:rPr>
          <w:rFonts w:ascii="ＭＳ 明朝" w:hAnsi="ＭＳ 明朝"/>
          <w:noProof/>
          <w:szCs w:val="21"/>
        </w:rPr>
        <w:lastRenderedPageBreak/>
        <mc:AlternateContent>
          <mc:Choice Requires="wps">
            <w:drawing>
              <wp:anchor distT="0" distB="0" distL="114300" distR="114300" simplePos="0" relativeHeight="251709440" behindDoc="0" locked="0" layoutInCell="1" allowOverlap="1" wp14:anchorId="59ADAF06" wp14:editId="0DC6C334">
                <wp:simplePos x="0" y="0"/>
                <wp:positionH relativeFrom="margin">
                  <wp:posOffset>-153035</wp:posOffset>
                </wp:positionH>
                <wp:positionV relativeFrom="paragraph">
                  <wp:posOffset>202565</wp:posOffset>
                </wp:positionV>
                <wp:extent cx="4743450" cy="800100"/>
                <wp:effectExtent l="0" t="0" r="19050" b="400050"/>
                <wp:wrapNone/>
                <wp:docPr id="11" name="吹き出し: 折線 11"/>
                <wp:cNvGraphicFramePr/>
                <a:graphic xmlns:a="http://schemas.openxmlformats.org/drawingml/2006/main">
                  <a:graphicData uri="http://schemas.microsoft.com/office/word/2010/wordprocessingShape">
                    <wps:wsp>
                      <wps:cNvSpPr/>
                      <wps:spPr>
                        <a:xfrm>
                          <a:off x="0" y="0"/>
                          <a:ext cx="4743450" cy="800100"/>
                        </a:xfrm>
                        <a:prstGeom prst="borderCallout2">
                          <a:avLst>
                            <a:gd name="adj1" fmla="val 99489"/>
                            <a:gd name="adj2" fmla="val 65398"/>
                            <a:gd name="adj3" fmla="val 128850"/>
                            <a:gd name="adj4" fmla="val 65471"/>
                            <a:gd name="adj5" fmla="val 145425"/>
                            <a:gd name="adj6" fmla="val 54664"/>
                          </a:avLst>
                        </a:prstGeom>
                        <a:ln/>
                      </wps:spPr>
                      <wps:style>
                        <a:lnRef idx="2">
                          <a:schemeClr val="accent6"/>
                        </a:lnRef>
                        <a:fillRef idx="1">
                          <a:schemeClr val="lt1"/>
                        </a:fillRef>
                        <a:effectRef idx="0">
                          <a:schemeClr val="accent6"/>
                        </a:effectRef>
                        <a:fontRef idx="minor">
                          <a:schemeClr val="dk1"/>
                        </a:fontRef>
                      </wps:style>
                      <wps:txbx>
                        <w:txbxContent>
                          <w:p w14:paraId="1C33F334" w14:textId="63C75359" w:rsidR="00FD6513"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4A81D2D5" w:rsidR="00FD6513"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1D5611">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71821F66" w14:textId="17178B91" w:rsidR="00FD6513" w:rsidRPr="00FD6513" w:rsidRDefault="00FD6513" w:rsidP="004416D6">
                            <w:pPr>
                              <w:rPr>
                                <w:rFonts w:ascii="HG丸ｺﾞｼｯｸM-PRO" w:eastAsia="HG丸ｺﾞｼｯｸM-PRO" w:hAnsi="HG丸ｺﾞｼｯｸM-PRO"/>
                                <w:color w:val="FF0000"/>
                                <w:sz w:val="20"/>
                              </w:rPr>
                            </w:pPr>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AF06" id="吹き出し: 折線 11" o:spid="_x0000_s1047" type="#_x0000_t48" style="position:absolute;left:0;text-align:left;margin-left:-12.05pt;margin-top:15.95pt;width:373.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536gIAACYGAAAOAAAAZHJzL2Uyb0RvYy54bWysVN1u0zAUvkfiHSzfs7RZ0rXV0qnqNIQ0&#10;bRMb2rXr2GvAsY3ttil3u5qEhMQdiBdB8DrT4DU4dtIsbLtC3Dh2znf+vvOzf1CVAq2YsYWSGe7v&#10;9DBikqq8kFcZfnNx9GKIkXVE5kQoyTK8YRYfTJ4/21/rMYvVQomcGQRGpB2vdYYXzulxFFm6YCWx&#10;O0ozCUKuTEkcPM1VlBuyBuuliOJebxCtlcm1UZRZC38PayGeBPucM+pOObfMIZFhiM2F04Rz7s9o&#10;sk/GV4boRUGbMMg/RFGSQoLT1tQhcQQtTfHIVFlQo6ziboeqMlKcF5SFHCCbfu9BNucLolnIBcix&#10;uqXJ/j+z9GR1ZlCRQ+36GElSQo3uPv+4vf50d/Pz9vrLGP36+PX3928IxMDVWtsxqJzrM9O8LFx9&#10;4hU3pf9CSqgK/G5aflnlEIWfyV6ym6RQBgqyYQ8SDgWI7rW1se4lUyXylwzPobjMzIgQauniQDBZ&#10;HVsXmM6bcEn+FkLnpYDCrYhAo1EyHDWF7WDiLmaQ7o6GjzG7XUw/Hg4h2LpDOoaSLmiQJnuBGSh9&#10;B5N2Mf0kTeL0saFBF5Qmg0HiMcBGkyPctnz4hIX0Ul+BmvNwcxvBauFrxqGOwHLNU5ggNhMGAScZ&#10;JpQy6QaNAyEB7dV4IUSr2A8EP1AULqQHsTRYr8bCZLWKvacU//bYagSvSrpWuSykMk8ZyN+1nmv8&#10;Nvs6Z5++q+ZVaN647c65yjfQ0UbVo241PSqgl46JdWfEQItA+8G+cqdwcKHWGVbNDaOFMh+e+u/x&#10;MHIgxWgNuyLD9v2SGIaReCVhGEf9JPHLJTySdC+Gh+lK5l2JXJYzBSWBpoXowtXjndheuVHlJXT+&#10;1HsFEZEUfGeYOrN9zFy9w2AxUjadBhgsFE3csTzX1Bv3RPv2uaguidHNQDkYxRO13StNp9VNd4/1&#10;mlJNl07xwm17rua1KQEso9CozeL02677Dqj79T75AwAA//8DAFBLAwQUAAYACAAAACEA293ereAA&#10;AAAKAQAADwAAAGRycy9kb3ducmV2LnhtbEyPwU7DMAyG70i8Q2QkLmhL2wFbS9NpAnHgMomVy25Z&#10;Y9qyxKmabCtvjznBzZY//f7+cj05K844ht6TgnSegEBqvOmpVfBRv85WIELUZLT1hAq+McC6ur4q&#10;dWH8hd7xvIut4BAKhVbQxTgUUoamQ6fD3A9IfPv0o9OR17GVZtQXDndWZknyKJ3uiT90esDnDpvj&#10;7uQUZIT58LUId/Ztsx08vdT7Y18rdXszbZ5ARJziHwy/+qwOFTsd/IlMEFbBLLtPGVWwSHMQDCyz&#10;jIcDkw/LHGRVyv8Vqh8AAAD//wMAUEsBAi0AFAAGAAgAAAAhALaDOJL+AAAA4QEAABMAAAAAAAAA&#10;AAAAAAAAAAAAAFtDb250ZW50X1R5cGVzXS54bWxQSwECLQAUAAYACAAAACEAOP0h/9YAAACUAQAA&#10;CwAAAAAAAAAAAAAAAAAvAQAAX3JlbHMvLnJlbHNQSwECLQAUAAYACAAAACEA0AJ+d+oCAAAmBgAA&#10;DgAAAAAAAAAAAAAAAAAuAgAAZHJzL2Uyb0RvYy54bWxQSwECLQAUAAYACAAAACEA293ereAAAAAK&#10;AQAADwAAAAAAAAAAAAAAAABEBQAAZHJzL2Rvd25yZXYueG1sUEsFBgAAAAAEAAQA8wAAAFEGAAAA&#10;AA==&#10;" adj="11807,31412,14142,27832,14126,21490" fillcolor="white [3201]" strokecolor="#f79646 [3209]" strokeweight="2pt">
                <v:textbox>
                  <w:txbxContent>
                    <w:p w14:paraId="1C33F334" w14:textId="63C75359" w:rsidR="00FD6513"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1F386C">
                        <w:rPr>
                          <w:rFonts w:ascii="HG丸ｺﾞｼｯｸM-PRO" w:eastAsia="HG丸ｺﾞｼｯｸM-PRO" w:hAnsi="HG丸ｺﾞｼｯｸM-PRO" w:hint="eastAsia"/>
                          <w:color w:val="000000" w:themeColor="text1"/>
                          <w:sz w:val="20"/>
                        </w:rPr>
                        <w:t>導入する設備等の詳細を記入</w:t>
                      </w:r>
                      <w:r>
                        <w:rPr>
                          <w:rFonts w:ascii="HG丸ｺﾞｼｯｸM-PRO" w:eastAsia="HG丸ｺﾞｼｯｸM-PRO" w:hAnsi="HG丸ｺﾞｼｯｸM-PRO" w:hint="eastAsia"/>
                          <w:color w:val="000000" w:themeColor="text1"/>
                          <w:sz w:val="20"/>
                        </w:rPr>
                        <w:t>します（税制優遇を活用しない場合は記載不要）。</w:t>
                      </w:r>
                    </w:p>
                    <w:p w14:paraId="4C768A85" w14:textId="4A81D2D5" w:rsidR="00FD6513" w:rsidRDefault="00FD6513" w:rsidP="004416D6">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※感染症対策</w:t>
                      </w:r>
                      <w:r>
                        <w:rPr>
                          <w:rFonts w:ascii="HG丸ｺﾞｼｯｸM-PRO" w:eastAsia="HG丸ｺﾞｼｯｸM-PRO" w:hAnsiTheme="minorHAnsi" w:cs="HG丸ｺﾞｼｯｸM-PRO" w:hint="eastAsia"/>
                          <w:kern w:val="0"/>
                          <w:szCs w:val="21"/>
                        </w:rPr>
                        <w:t>の設備は、税制優遇</w:t>
                      </w:r>
                      <w:r w:rsidRPr="001D5611">
                        <w:rPr>
                          <w:rFonts w:ascii="HG丸ｺﾞｼｯｸM-PRO" w:eastAsia="HG丸ｺﾞｼｯｸM-PRO" w:hAnsiTheme="minorHAnsi" w:cs="HG丸ｺﾞｼｯｸM-PRO" w:hint="eastAsia"/>
                          <w:b/>
                          <w:bCs/>
                          <w:color w:val="FF0000"/>
                          <w:kern w:val="0"/>
                          <w:szCs w:val="21"/>
                          <w:u w:val="single"/>
                        </w:rPr>
                        <w:t>対象外</w:t>
                      </w:r>
                      <w:r>
                        <w:rPr>
                          <w:rFonts w:ascii="HG丸ｺﾞｼｯｸM-PRO" w:eastAsia="HG丸ｺﾞｼｯｸM-PRO" w:hAnsi="HG丸ｺﾞｼｯｸM-PRO" w:hint="eastAsia"/>
                          <w:color w:val="000000" w:themeColor="text1"/>
                          <w:sz w:val="20"/>
                        </w:rPr>
                        <w:t>（記載不可）です。</w:t>
                      </w:r>
                    </w:p>
                    <w:p w14:paraId="71821F66" w14:textId="17178B91" w:rsidR="00FD6513" w:rsidRPr="00FD6513" w:rsidRDefault="00FD6513" w:rsidP="004416D6">
                      <w:pPr>
                        <w:rPr>
                          <w:rFonts w:ascii="HG丸ｺﾞｼｯｸM-PRO" w:eastAsia="HG丸ｺﾞｼｯｸM-PRO" w:hAnsi="HG丸ｺﾞｼｯｸM-PRO"/>
                          <w:color w:val="FF0000"/>
                          <w:sz w:val="20"/>
                        </w:rPr>
                      </w:pPr>
                      <w:r w:rsidRPr="00010FE9" w:rsidDel="002844A6">
                        <w:rPr>
                          <w:rFonts w:ascii="HG丸ｺﾞｼｯｸM-PRO" w:eastAsia="HG丸ｺﾞｼｯｸM-PRO" w:hAnsi="HG丸ｺﾞｼｯｸM-PRO" w:hint="eastAsia"/>
                          <w:color w:val="FF0000"/>
                          <w:sz w:val="20"/>
                        </w:rPr>
                        <w:t>・「所在地」</w:t>
                      </w:r>
                      <w:r w:rsidRPr="00010FE9" w:rsidDel="002844A6">
                        <w:rPr>
                          <w:rFonts w:ascii="HG丸ｺﾞｼｯｸM-PRO" w:eastAsia="HG丸ｺﾞｼｯｸM-PRO" w:hAnsi="HG丸ｺﾞｼｯｸM-PRO"/>
                          <w:color w:val="FF0000"/>
                          <w:sz w:val="20"/>
                        </w:rPr>
                        <w:t>は設備の設置場所を記載してく</w:t>
                      </w:r>
                      <w:r w:rsidRPr="00010FE9" w:rsidDel="002844A6">
                        <w:rPr>
                          <w:rFonts w:ascii="HG丸ｺﾞｼｯｸM-PRO" w:eastAsia="HG丸ｺﾞｼｯｸM-PRO" w:hAnsi="HG丸ｺﾞｼｯｸM-PRO" w:hint="eastAsia"/>
                          <w:color w:val="FF0000"/>
                          <w:sz w:val="20"/>
                        </w:rPr>
                        <w:t>ださい。</w:t>
                      </w:r>
                    </w:p>
                  </w:txbxContent>
                </v:textbox>
                <o:callout v:ext="edit" minusy="t"/>
                <w10:wrap anchorx="margin"/>
              </v:shape>
            </w:pict>
          </mc:Fallback>
        </mc:AlternateContent>
      </w:r>
      <w:r w:rsidR="003C599A">
        <w:rPr>
          <w:rFonts w:ascii="ＭＳ 明朝" w:hAnsi="ＭＳ 明朝"/>
          <w:noProof/>
          <w:szCs w:val="21"/>
        </w:rPr>
        <mc:AlternateContent>
          <mc:Choice Requires="wps">
            <w:drawing>
              <wp:anchor distT="0" distB="0" distL="114300" distR="114300" simplePos="0" relativeHeight="251739136" behindDoc="0" locked="0" layoutInCell="1" allowOverlap="1" wp14:anchorId="256723F6" wp14:editId="14A9113F">
                <wp:simplePos x="0" y="0"/>
                <wp:positionH relativeFrom="column">
                  <wp:posOffset>4787900</wp:posOffset>
                </wp:positionH>
                <wp:positionV relativeFrom="paragraph">
                  <wp:posOffset>-254000</wp:posOffset>
                </wp:positionV>
                <wp:extent cx="1276350" cy="590550"/>
                <wp:effectExtent l="57150" t="38100" r="76200" b="95250"/>
                <wp:wrapNone/>
                <wp:docPr id="40" name="矢印: 五方向 40"/>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3672420" w14:textId="77777777" w:rsidR="00FD6513" w:rsidRDefault="00FD6513" w:rsidP="00C10BA6">
                            <w:pPr>
                              <w:jc w:val="center"/>
                            </w:pPr>
                            <w:r>
                              <w:rPr>
                                <w:rFonts w:hint="eastAsia"/>
                              </w:rPr>
                              <w:t>手引き</w:t>
                            </w:r>
                          </w:p>
                          <w:p w14:paraId="66E1A814" w14:textId="60333CA7" w:rsidR="00FD6513" w:rsidRDefault="00FD6513" w:rsidP="001D5611">
                            <w:pPr>
                              <w:jc w:val="center"/>
                            </w:pPr>
                            <w:r>
                              <w:rPr>
                                <w:rFonts w:hint="eastAsia"/>
                              </w:rPr>
                              <w:t>P69</w:t>
                            </w:r>
                            <w:r>
                              <w:rPr>
                                <w:rFonts w:hint="eastAsia"/>
                              </w:rPr>
                              <w:t>～</w:t>
                            </w:r>
                            <w:r>
                              <w:rPr>
                                <w:rFonts w:hint="eastAsia"/>
                              </w:rPr>
                              <w:t>70</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23F6" id="矢印: 五方向 40" o:spid="_x0000_s1048" type="#_x0000_t15" style="position:absolute;left:0;text-align:left;margin-left:377pt;margin-top:-20pt;width:100.5pt;height:4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KHjAIAAEIFAAAOAAAAZHJzL2Uyb0RvYy54bWysVN1qFDEUvhd8h5B7O7tjt7VDZ8vSUhVK&#10;u9hKr7OZpBvMn0l2Z7bvICiIt4JP4K0+j9XX8CTzY7EFRbwJJzn/3/lO9g8aJdGaOS+MLvF4a4QR&#10;09RUQl+V+OXF8aMnGPlAdEWk0azEG+bxwfThg/3aFiw3SyMr5hAE0b6obYmXIdgiyzxdMkX8lrFM&#10;g5Ibp0iAq7vKKkdqiK5klo9GO1ltXGWdocx7eD1qlXia4nPOaDjj3LOAZImhtpBOl85FPLPpPimu&#10;HLFLQbsyyD9UoYjQkHQIdUQCQSsn7oRSgjrjDQ9b1KjMcC4oSz1AN+PRb92cL4llqRcAx9sBJv//&#10;wtLT9dwhUZV4G+DRRMGMfnz8dPPmc4G+fX3//cOXm7fvEOgAqNr6AuzP7dx1Nw9i7LrhTiEuhX0G&#10;HEg4QGeoSTBvBphZExCFx3G+u/N4Auko6CZ7ownIEDBr48R41vnwlBmFogDNGsXmkoSIBSnI+sSH&#10;1r63A+dYXFtOksJGsmgs9QvGob+YNnknZrFD6dCaACcIpUyHcZc/WUc3LqQcHPM/O3b20ZUl1g3O&#10;f5F18EiZjQ6DsxLauPuyV6/6knlr3yPQ9h0hCM2iSYPN8354C1NtYNrOtGvgLT0WAPAJ8WFOHPAe&#10;ZgK7HM7g4NLUJTadhNHSuOv73qN9nJC7xqiGPSqxf70ijmEkn2sg6t54OzIrpMv2ZDeHi7utWdzW&#10;6JU6NDCWMfwaliYx2gfZi9wZdQkrP4tZQUU0hdwlpsH1l8PQ7jd8GpTNZskMls2ScKLPLe2JELlz&#10;0VwSZzuWBeDnqel37g7PWts4Im1mq2C4SCSMULe4diOARU1c7j6V+BPcvierX1/f9CcAAAD//wMA&#10;UEsDBBQABgAIAAAAIQA/lPH74QAAAAoBAAAPAAAAZHJzL2Rvd25yZXYueG1sTI/NTsMwEITvSLyD&#10;tUhcUGu3NCUNcSqEhDhQDqQVZzfe/Ih4HcVuG96e5QS3Ge1o9pt8O7lenHEMnScNi7kCgVR521Gj&#10;4bB/maUgQjRkTe8JNXxjgG1xfZWbzPoLfeC5jI3gEgqZ0dDGOGRShqpFZ8LcD0h8q/3oTGQ7NtKO&#10;5sLlrpdLpdbSmY74Q2sGfG6x+ipPTsPubZO++8/168KkuEzbfX13KGutb2+mp0cQEaf4F4ZffEaH&#10;gpmO/kQ2iF7DQ7LiLVHDbKVYcGKTJCyOGpJ7BbLI5f8JxQ8AAAD//wMAUEsBAi0AFAAGAAgAAAAh&#10;ALaDOJL+AAAA4QEAABMAAAAAAAAAAAAAAAAAAAAAAFtDb250ZW50X1R5cGVzXS54bWxQSwECLQAU&#10;AAYACAAAACEAOP0h/9YAAACUAQAACwAAAAAAAAAAAAAAAAAvAQAAX3JlbHMvLnJlbHNQSwECLQAU&#10;AAYACAAAACEAoL0Ch4wCAABCBQAADgAAAAAAAAAAAAAAAAAuAgAAZHJzL2Uyb0RvYy54bWxQSwEC&#10;LQAUAAYACAAAACEAP5Tx++EAAAAKAQAADwAAAAAAAAAAAAAAAADmBAAAZHJzL2Rvd25yZXYueG1s&#10;UEsFBgAAAAAEAAQA8wAAAPQFAAAAAA==&#10;" adj="16603" fillcolor="#a7bfde [1620]" strokecolor="#4579b8 [3044]">
                <v:fill color2="#e4ecf5 [500]" rotate="t" angle="180" colors="0 #a3c4ff;22938f #bfd5ff;1 #e5eeff" focus="100%" type="gradient"/>
                <v:shadow on="t" color="black" opacity="24903f" origin=",.5" offset="0,.55556mm"/>
                <v:textbox>
                  <w:txbxContent>
                    <w:p w14:paraId="43672420" w14:textId="77777777" w:rsidR="00FD6513" w:rsidRDefault="00FD6513" w:rsidP="00C10BA6">
                      <w:pPr>
                        <w:jc w:val="center"/>
                      </w:pPr>
                      <w:r>
                        <w:rPr>
                          <w:rFonts w:hint="eastAsia"/>
                        </w:rPr>
                        <w:t>手引き</w:t>
                      </w:r>
                    </w:p>
                    <w:p w14:paraId="66E1A814" w14:textId="60333CA7" w:rsidR="00FD6513" w:rsidRDefault="00FD6513" w:rsidP="001D5611">
                      <w:pPr>
                        <w:jc w:val="center"/>
                      </w:pPr>
                      <w:r>
                        <w:rPr>
                          <w:rFonts w:hint="eastAsia"/>
                        </w:rPr>
                        <w:t>P69</w:t>
                      </w:r>
                      <w:r>
                        <w:rPr>
                          <w:rFonts w:hint="eastAsia"/>
                        </w:rPr>
                        <w:t>～</w:t>
                      </w:r>
                      <w:r>
                        <w:rPr>
                          <w:rFonts w:hint="eastAsia"/>
                        </w:rPr>
                        <w:t>70</w:t>
                      </w:r>
                      <w:r>
                        <w:rPr>
                          <w:rFonts w:hint="eastAsia"/>
                        </w:rPr>
                        <w:t>参照</w:t>
                      </w:r>
                    </w:p>
                  </w:txbxContent>
                </v:textbox>
              </v:shape>
            </w:pict>
          </mc:Fallback>
        </mc:AlternateContent>
      </w:r>
    </w:p>
    <w:p w14:paraId="2D193F55" w14:textId="3FDB7007" w:rsidR="004416D6" w:rsidRDefault="004416D6" w:rsidP="00A75759"/>
    <w:p w14:paraId="1706A421" w14:textId="0AA56E51" w:rsidR="003C599A" w:rsidRDefault="003C599A" w:rsidP="00A75759"/>
    <w:p w14:paraId="0785D7FF" w14:textId="34BBF873" w:rsidR="00C10BA6" w:rsidRDefault="00C10BA6" w:rsidP="00A75759"/>
    <w:p w14:paraId="2A373111" w14:textId="77777777" w:rsidR="00C10BA6" w:rsidRDefault="00C10BA6" w:rsidP="00A75759"/>
    <w:p w14:paraId="35F4810D" w14:textId="4282BEF8" w:rsidR="00A75759" w:rsidRPr="00447F98" w:rsidRDefault="00F54C50" w:rsidP="00A75759">
      <w:r w:rsidRPr="00447F98">
        <w:rPr>
          <w:rFonts w:hint="eastAsia"/>
        </w:rPr>
        <w:t>（３</w:t>
      </w:r>
      <w:r w:rsidR="00A75759" w:rsidRPr="00447F98">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3359A408" w:rsidR="00A75759" w:rsidRPr="00447F98" w:rsidRDefault="00A75759" w:rsidP="00DF3CBF">
            <w:pPr>
              <w:jc w:val="center"/>
            </w:pPr>
            <w:r w:rsidRPr="00447F98">
              <w:rPr>
                <w:rFonts w:hint="eastAsia"/>
              </w:rPr>
              <w:t>設備等の名称／型式</w:t>
            </w:r>
          </w:p>
        </w:tc>
        <w:tc>
          <w:tcPr>
            <w:tcW w:w="3828" w:type="dxa"/>
            <w:vAlign w:val="center"/>
          </w:tcPr>
          <w:p w14:paraId="59370690" w14:textId="7927822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4453E6E3" w:rsidR="00A75759"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top w:val="single" w:sz="4" w:space="0" w:color="auto"/>
            </w:tcBorders>
            <w:shd w:val="clear" w:color="auto" w:fill="auto"/>
          </w:tcPr>
          <w:p w14:paraId="10DD97D9" w14:textId="7B3EEA6B"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2.5</w:t>
            </w:r>
          </w:p>
        </w:tc>
        <w:tc>
          <w:tcPr>
            <w:tcW w:w="2863" w:type="dxa"/>
            <w:tcBorders>
              <w:top w:val="single" w:sz="4" w:space="0" w:color="auto"/>
            </w:tcBorders>
            <w:shd w:val="clear" w:color="auto" w:fill="auto"/>
          </w:tcPr>
          <w:p w14:paraId="331B2F0A" w14:textId="1EC7BAF3" w:rsidR="00A75759" w:rsidRPr="00236615" w:rsidRDefault="00236615" w:rsidP="00DF3CBF">
            <w:pPr>
              <w:rPr>
                <w:rFonts w:asciiTheme="minorEastAsia" w:eastAsiaTheme="minorEastAsia" w:hAnsiTheme="minorEastAsia"/>
                <w:color w:val="0070C0"/>
              </w:rPr>
            </w:pPr>
            <w:r w:rsidRPr="00236615">
              <w:rPr>
                <w:rFonts w:asciiTheme="minorEastAsia" w:eastAsiaTheme="minorEastAsia" w:hAnsiTheme="minorEastAsia" w:hint="eastAsia"/>
                <w:color w:val="0070C0"/>
              </w:rPr>
              <w:t>自家発電設備／METI01</w:t>
            </w:r>
          </w:p>
        </w:tc>
        <w:tc>
          <w:tcPr>
            <w:tcW w:w="3828" w:type="dxa"/>
            <w:tcBorders>
              <w:top w:val="single" w:sz="4" w:space="0" w:color="auto"/>
            </w:tcBorders>
          </w:tcPr>
          <w:p w14:paraId="34E87191" w14:textId="1CD4AA52" w:rsidR="00A75759" w:rsidRPr="00236615" w:rsidRDefault="00BA1871" w:rsidP="00DF3CBF">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61CD5992"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3C12C193" w14:textId="16E908E0"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2.6</w:t>
            </w:r>
          </w:p>
        </w:tc>
        <w:tc>
          <w:tcPr>
            <w:tcW w:w="2863" w:type="dxa"/>
            <w:tcBorders>
              <w:bottom w:val="single" w:sz="4" w:space="0" w:color="auto"/>
            </w:tcBorders>
            <w:shd w:val="clear" w:color="auto" w:fill="auto"/>
          </w:tcPr>
          <w:p w14:paraId="2707FA91" w14:textId="2E9D10D1"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制震装置／METI02</w:t>
            </w:r>
          </w:p>
        </w:tc>
        <w:tc>
          <w:tcPr>
            <w:tcW w:w="3828" w:type="dxa"/>
            <w:tcBorders>
              <w:bottom w:val="single" w:sz="4" w:space="0" w:color="auto"/>
            </w:tcBorders>
          </w:tcPr>
          <w:p w14:paraId="78245919" w14:textId="2596CD5A" w:rsidR="00854C28" w:rsidRPr="00236615" w:rsidRDefault="00BA1871">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1DF21E57" w:rsidR="00854C28" w:rsidRPr="00236615" w:rsidRDefault="00236615" w:rsidP="00236615">
            <w:pPr>
              <w:jc w:val="center"/>
              <w:rPr>
                <w:rFonts w:asciiTheme="minorEastAsia" w:eastAsiaTheme="minorEastAsia" w:hAnsiTheme="minorEastAsia"/>
                <w:color w:val="0070C0"/>
              </w:rPr>
            </w:pPr>
            <w:r w:rsidRPr="00236615">
              <w:rPr>
                <w:rFonts w:asciiTheme="minorEastAsia" w:eastAsiaTheme="minorEastAsia" w:hAnsiTheme="minorEastAsia" w:hint="eastAsia"/>
                <w:color w:val="0070C0"/>
              </w:rPr>
              <w:t>B</w:t>
            </w:r>
          </w:p>
        </w:tc>
        <w:tc>
          <w:tcPr>
            <w:tcW w:w="822" w:type="dxa"/>
            <w:tcBorders>
              <w:bottom w:val="single" w:sz="4" w:space="0" w:color="auto"/>
            </w:tcBorders>
            <w:shd w:val="clear" w:color="auto" w:fill="auto"/>
          </w:tcPr>
          <w:p w14:paraId="199AEF75" w14:textId="0502DC82" w:rsidR="00854C28" w:rsidRPr="00236615" w:rsidRDefault="00236615" w:rsidP="00854C28">
            <w:pPr>
              <w:rPr>
                <w:rFonts w:asciiTheme="minorEastAsia" w:eastAsiaTheme="minorEastAsia" w:hAnsiTheme="minorEastAsia"/>
                <w:color w:val="0070C0"/>
              </w:rPr>
            </w:pPr>
            <w:r w:rsidRPr="00236615">
              <w:rPr>
                <w:rFonts w:asciiTheme="minorEastAsia" w:eastAsiaTheme="minorEastAsia" w:hAnsiTheme="minorEastAsia" w:hint="eastAsia"/>
                <w:color w:val="0070C0"/>
              </w:rPr>
              <w:t>R</w:t>
            </w:r>
            <w:r w:rsidRPr="00236615">
              <w:rPr>
                <w:rFonts w:asciiTheme="minorEastAsia" w:eastAsiaTheme="minorEastAsia" w:hAnsiTheme="minorEastAsia"/>
                <w:color w:val="0070C0"/>
              </w:rPr>
              <w:t>2.7</w:t>
            </w:r>
          </w:p>
        </w:tc>
        <w:tc>
          <w:tcPr>
            <w:tcW w:w="2863" w:type="dxa"/>
            <w:tcBorders>
              <w:bottom w:val="single" w:sz="4" w:space="0" w:color="auto"/>
            </w:tcBorders>
            <w:shd w:val="clear" w:color="auto" w:fill="auto"/>
          </w:tcPr>
          <w:p w14:paraId="40EE7A82" w14:textId="494191D8" w:rsidR="00854C28"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排水ポンプ／METI0３</w:t>
            </w:r>
          </w:p>
        </w:tc>
        <w:tc>
          <w:tcPr>
            <w:tcW w:w="3828" w:type="dxa"/>
            <w:tcBorders>
              <w:bottom w:val="single" w:sz="4" w:space="0" w:color="auto"/>
            </w:tcBorders>
          </w:tcPr>
          <w:p w14:paraId="17DEB634" w14:textId="2550CD10" w:rsidR="00854C28" w:rsidRPr="00236615" w:rsidRDefault="00BA1871" w:rsidP="00854C28">
            <w:pPr>
              <w:rPr>
                <w:rFonts w:asciiTheme="minorEastAsia" w:eastAsiaTheme="minorEastAsia" w:hAnsiTheme="minorEastAsia"/>
                <w:color w:val="0070C0"/>
              </w:rPr>
            </w:pPr>
            <w:r>
              <w:rPr>
                <w:rFonts w:asciiTheme="minorEastAsia" w:eastAsiaTheme="minorEastAsia" w:hAnsiTheme="minorEastAsia" w:hint="eastAsia"/>
                <w:color w:val="0070C0"/>
              </w:rPr>
              <w:t>茨城</w:t>
            </w:r>
            <w:r w:rsidR="00236615" w:rsidRPr="00236615">
              <w:rPr>
                <w:rFonts w:asciiTheme="minorEastAsia" w:eastAsiaTheme="minorEastAsia" w:hAnsiTheme="minorEastAsia" w:hint="eastAsia"/>
                <w:color w:val="0070C0"/>
              </w:rPr>
              <w:t>県／××市○○―○―○</w:t>
            </w:r>
          </w:p>
        </w:tc>
      </w:tr>
    </w:tbl>
    <w:p w14:paraId="733BD422" w14:textId="1E3A8570"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6F5BB78B" w:rsidR="00A75759" w:rsidRPr="00236615" w:rsidRDefault="00604A4E" w:rsidP="00DF3CBF">
            <w:pPr>
              <w:rPr>
                <w:rFonts w:asciiTheme="minorEastAsia" w:eastAsiaTheme="minorEastAsia" w:hAnsiTheme="minorEastAsia"/>
                <w:color w:val="0070C0"/>
              </w:rPr>
            </w:pPr>
            <w:r>
              <w:rPr>
                <w:rFonts w:asciiTheme="minorEastAsia" w:eastAsiaTheme="minorEastAsia" w:hAnsiTheme="minorEastAsia" w:hint="eastAsia"/>
                <w:color w:val="0070C0"/>
              </w:rPr>
              <w:t>冷蔵設備</w:t>
            </w:r>
          </w:p>
        </w:tc>
        <w:tc>
          <w:tcPr>
            <w:tcW w:w="1701" w:type="dxa"/>
            <w:tcBorders>
              <w:right w:val="single" w:sz="4" w:space="0" w:color="auto"/>
            </w:tcBorders>
            <w:shd w:val="clear" w:color="auto" w:fill="auto"/>
          </w:tcPr>
          <w:p w14:paraId="6C18287A" w14:textId="64684E56" w:rsidR="00A75759"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c>
          <w:tcPr>
            <w:tcW w:w="1134" w:type="dxa"/>
            <w:tcBorders>
              <w:right w:val="single" w:sz="4" w:space="0" w:color="auto"/>
            </w:tcBorders>
            <w:shd w:val="clear" w:color="auto" w:fill="auto"/>
          </w:tcPr>
          <w:p w14:paraId="75D5BC24" w14:textId="0EB57810"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tcBorders>
            <w:shd w:val="clear" w:color="auto" w:fill="auto"/>
          </w:tcPr>
          <w:p w14:paraId="239F999B" w14:textId="2527B677" w:rsidR="00A75759"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r w:rsidRPr="00236615">
              <w:rPr>
                <w:rFonts w:asciiTheme="minorEastAsia" w:eastAsiaTheme="minorEastAsia" w:hAnsiTheme="minorEastAsia"/>
                <w:color w:val="0070C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57DE1E45" w:rsidR="003D7136" w:rsidRPr="00236615" w:rsidRDefault="00236615">
            <w:pPr>
              <w:rPr>
                <w:rFonts w:asciiTheme="minorEastAsia" w:eastAsiaTheme="minorEastAsia" w:hAnsiTheme="minorEastAsia"/>
                <w:color w:val="0070C0"/>
              </w:rPr>
            </w:pPr>
            <w:r w:rsidRPr="00236615">
              <w:rPr>
                <w:rFonts w:asciiTheme="minorEastAsia" w:eastAsiaTheme="minorEastAsia" w:hAnsiTheme="minorEastAsia" w:hint="eastAsia"/>
                <w:color w:val="0070C0"/>
              </w:rPr>
              <w:t>器具備品</w:t>
            </w:r>
          </w:p>
        </w:tc>
        <w:tc>
          <w:tcPr>
            <w:tcW w:w="1701" w:type="dxa"/>
            <w:tcBorders>
              <w:bottom w:val="single" w:sz="4" w:space="0" w:color="auto"/>
              <w:right w:val="single" w:sz="4" w:space="0" w:color="auto"/>
            </w:tcBorders>
            <w:shd w:val="clear" w:color="auto" w:fill="auto"/>
          </w:tcPr>
          <w:p w14:paraId="0DBA3599" w14:textId="1075628A"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c>
          <w:tcPr>
            <w:tcW w:w="1134" w:type="dxa"/>
            <w:tcBorders>
              <w:bottom w:val="single" w:sz="4" w:space="0" w:color="auto"/>
              <w:right w:val="single" w:sz="4" w:space="0" w:color="auto"/>
            </w:tcBorders>
            <w:shd w:val="clear" w:color="auto" w:fill="auto"/>
          </w:tcPr>
          <w:p w14:paraId="3BA6EA60" w14:textId="62CBB05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p>
        </w:tc>
        <w:tc>
          <w:tcPr>
            <w:tcW w:w="3856" w:type="dxa"/>
            <w:tcBorders>
              <w:left w:val="single" w:sz="4" w:space="0" w:color="auto"/>
              <w:bottom w:val="single" w:sz="4" w:space="0" w:color="auto"/>
            </w:tcBorders>
            <w:shd w:val="clear" w:color="auto" w:fill="auto"/>
          </w:tcPr>
          <w:p w14:paraId="0D7A3CC5" w14:textId="1FA2013F"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7</w:t>
            </w:r>
            <w:r w:rsidRPr="00236615">
              <w:rPr>
                <w:rFonts w:asciiTheme="minorEastAsia" w:eastAsiaTheme="minorEastAsia" w:hAnsiTheme="minorEastAsia"/>
                <w:color w:val="0070C0"/>
              </w:rPr>
              <w:t>00</w:t>
            </w: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F46B27F" w:rsidR="003D7136" w:rsidRPr="00236615" w:rsidRDefault="00236615" w:rsidP="003D7136">
            <w:pPr>
              <w:rPr>
                <w:color w:val="0070C0"/>
              </w:rPr>
            </w:pPr>
            <w:r w:rsidRPr="00236615">
              <w:rPr>
                <w:rFonts w:hint="eastAsia"/>
                <w:color w:val="0070C0"/>
              </w:rPr>
              <w:t>機械装置</w:t>
            </w:r>
          </w:p>
        </w:tc>
        <w:tc>
          <w:tcPr>
            <w:tcW w:w="1701" w:type="dxa"/>
            <w:tcBorders>
              <w:bottom w:val="single" w:sz="4" w:space="0" w:color="auto"/>
              <w:right w:val="single" w:sz="4" w:space="0" w:color="auto"/>
            </w:tcBorders>
            <w:shd w:val="clear" w:color="auto" w:fill="auto"/>
          </w:tcPr>
          <w:p w14:paraId="5A959CDB" w14:textId="27E81D36" w:rsidR="003D7136" w:rsidRPr="00236615" w:rsidRDefault="00236615" w:rsidP="00825E8C">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1</w:t>
            </w:r>
            <w:r w:rsidRPr="00236615">
              <w:rPr>
                <w:rFonts w:asciiTheme="minorEastAsia" w:eastAsiaTheme="minorEastAsia" w:hAnsiTheme="minorEastAsia"/>
                <w:color w:val="0070C0"/>
              </w:rPr>
              <w:t>,500</w:t>
            </w:r>
          </w:p>
        </w:tc>
        <w:tc>
          <w:tcPr>
            <w:tcW w:w="1134" w:type="dxa"/>
            <w:tcBorders>
              <w:bottom w:val="single" w:sz="4" w:space="0" w:color="auto"/>
              <w:right w:val="single" w:sz="4" w:space="0" w:color="auto"/>
            </w:tcBorders>
            <w:shd w:val="clear" w:color="auto" w:fill="auto"/>
          </w:tcPr>
          <w:p w14:paraId="38AF541A" w14:textId="3B37D73D"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2</w:t>
            </w:r>
          </w:p>
        </w:tc>
        <w:tc>
          <w:tcPr>
            <w:tcW w:w="3856" w:type="dxa"/>
            <w:tcBorders>
              <w:left w:val="single" w:sz="4" w:space="0" w:color="auto"/>
              <w:bottom w:val="single" w:sz="4" w:space="0" w:color="auto"/>
            </w:tcBorders>
            <w:shd w:val="clear" w:color="auto" w:fill="auto"/>
          </w:tcPr>
          <w:p w14:paraId="393A3B6B" w14:textId="579423D0" w:rsidR="003D7136" w:rsidRPr="00236615" w:rsidRDefault="00236615" w:rsidP="00700F36">
            <w:pPr>
              <w:jc w:val="right"/>
              <w:rPr>
                <w:rFonts w:asciiTheme="minorEastAsia" w:eastAsiaTheme="minorEastAsia" w:hAnsiTheme="minorEastAsia"/>
                <w:color w:val="0070C0"/>
              </w:rPr>
            </w:pPr>
            <w:r w:rsidRPr="00236615">
              <w:rPr>
                <w:rFonts w:asciiTheme="minorEastAsia" w:eastAsiaTheme="minorEastAsia" w:hAnsiTheme="minorEastAsia" w:hint="eastAsia"/>
                <w:color w:val="0070C0"/>
              </w:rPr>
              <w:t>3</w:t>
            </w:r>
            <w:r w:rsidRPr="00236615">
              <w:rPr>
                <w:rFonts w:asciiTheme="minorEastAsia" w:eastAsiaTheme="minorEastAsia" w:hAnsiTheme="minorEastAsia"/>
                <w:color w:val="0070C0"/>
              </w:rPr>
              <w:t>,000</w:t>
            </w:r>
          </w:p>
        </w:tc>
      </w:tr>
    </w:tbl>
    <w:p w14:paraId="1FB40580" w14:textId="5843BC6A" w:rsidR="00BC0C3E" w:rsidRDefault="00BC0C3E" w:rsidP="00A75759">
      <w:pPr>
        <w:spacing w:line="160" w:lineRule="exact"/>
      </w:pPr>
    </w:p>
    <w:p w14:paraId="39A02233" w14:textId="461DE058" w:rsidR="00BC0C3E" w:rsidRDefault="00C10BA6" w:rsidP="00A75759">
      <w:pPr>
        <w:spacing w:line="160" w:lineRule="exact"/>
      </w:pPr>
      <w:r w:rsidRPr="003D1D03">
        <w:rPr>
          <w:rFonts w:ascii="ＭＳ 明朝" w:hAnsi="ＭＳ 明朝"/>
          <w:noProof/>
          <w:szCs w:val="21"/>
        </w:rPr>
        <mc:AlternateContent>
          <mc:Choice Requires="wps">
            <w:drawing>
              <wp:anchor distT="0" distB="0" distL="114300" distR="114300" simplePos="0" relativeHeight="251711488" behindDoc="0" locked="0" layoutInCell="1" allowOverlap="1" wp14:anchorId="4AAE0FCE" wp14:editId="55D773EF">
                <wp:simplePos x="0" y="0"/>
                <wp:positionH relativeFrom="margin">
                  <wp:posOffset>1840865</wp:posOffset>
                </wp:positionH>
                <wp:positionV relativeFrom="paragraph">
                  <wp:posOffset>27305</wp:posOffset>
                </wp:positionV>
                <wp:extent cx="3968750" cy="584200"/>
                <wp:effectExtent l="704850" t="381000" r="12700" b="25400"/>
                <wp:wrapNone/>
                <wp:docPr id="19" name="吹き出し: 折線 19"/>
                <wp:cNvGraphicFramePr/>
                <a:graphic xmlns:a="http://schemas.openxmlformats.org/drawingml/2006/main">
                  <a:graphicData uri="http://schemas.microsoft.com/office/word/2010/wordprocessingShape">
                    <wps:wsp>
                      <wps:cNvSpPr/>
                      <wps:spPr>
                        <a:xfrm>
                          <a:off x="0" y="0"/>
                          <a:ext cx="3968750" cy="584200"/>
                        </a:xfrm>
                        <a:prstGeom prst="borderCallout2">
                          <a:avLst>
                            <a:gd name="adj1" fmla="val 23958"/>
                            <a:gd name="adj2" fmla="val -1533"/>
                            <a:gd name="adj3" fmla="val 24404"/>
                            <a:gd name="adj4" fmla="val -9574"/>
                            <a:gd name="adj5" fmla="val -62993"/>
                            <a:gd name="adj6" fmla="val -17808"/>
                          </a:avLst>
                        </a:prstGeom>
                        <a:ln/>
                      </wps:spPr>
                      <wps:style>
                        <a:lnRef idx="2">
                          <a:schemeClr val="accent6"/>
                        </a:lnRef>
                        <a:fillRef idx="1">
                          <a:schemeClr val="lt1"/>
                        </a:fillRef>
                        <a:effectRef idx="0">
                          <a:schemeClr val="accent6"/>
                        </a:effectRef>
                        <a:fontRef idx="minor">
                          <a:schemeClr val="dk1"/>
                        </a:fontRef>
                      </wps:style>
                      <wps:txbx>
                        <w:txbxContent>
                          <w:p w14:paraId="521F8BC7" w14:textId="412524E6" w:rsidR="00FD6513" w:rsidRPr="00FC1BDA" w:rsidRDefault="00FD6513"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0FCE" id="吹き出し: 折線 19" o:spid="_x0000_s1049" type="#_x0000_t48" style="position:absolute;left:0;text-align:left;margin-left:144.95pt;margin-top:2.15pt;width:312.5pt;height:4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yF5AIAACYGAAAOAAAAZHJzL2Uyb0RvYy54bWysVEtvEzEQviPxHyzf233kHXVTRamKkKq2&#10;okU9O167WfDaxnZe3HqqhITEDcQfQfB3qsLfYOzdbNM2J8Rld+z5ZsbzzePgcFUKtGDGFkpmONmP&#10;MWKSqryQ1xl+e3m818fIOiJzIpRkGV4ziw9HL18cLPWQpWqmRM4MAifSDpc6wzPn9DCKLJ2xkth9&#10;pZkEJVemJA6O5jrKDVmC91JEaRx3o6UyuTaKMmvh9qhS4lHwzzmj7oxzyxwSGYa3ufA14Tv132h0&#10;QIbXhuhZQetnkH94RUkKCUEbV0fEETQ3xTNXZUGNsoq7farKSHFeUBZygGyS+Ek2FzOiWcgFyLG6&#10;ocn+P7f0dHFuUJFD7QYYSVJCje6//Ly7+Xx/++vu5usQ/f707c+P7wjUwNVS2yGYXOhzU58siD7x&#10;FTel/0NKaBX4XTf8spVDFC5bg26/14EyUNB1+m0ooHcaPVhrY90rpkrkhQxPobjMTIgQau7SQDBZ&#10;nFgXmM7r55L8XYIRLwUUbkEESluDTr8u7BYm3cbsJZ1W6zmmtY1J2+24/RzT3sbsDTq9HZjOI0w3&#10;HQx2BOs+AiW9fhxeDWzUOYK04cMnLKTnyleg4jxIbi1YpXzDONQRWK54ChPEJsIg4CTDhFImXbem&#10;W0hAezNeCNEYJoHgJ4bCJbVRjfVmLExWYxjvMnwcsbEIUZV0jXFZSGV2OcjfN5Er/Cb7KmefvltN&#10;V6F508Cvv5qqfA0dbVQ16lbT4wJ66YRYd04MtAi0H+wrdwYfLtQyw6qWMJop83HXvcfDyIEWoyXs&#10;igzbD3NiGEbitYRhHCTQKrBcwqHd6aVwMNua6bZGzsuJgpJA08LrgujxTmxEblR5BZ0/9lFBRSSF&#10;2BmmzmwOE1ftMFiMlI3HAQYLRRN3Ii809c490b59LldXxOh6oByM4qna7JW606oRfMB6S6nGc6d4&#10;4TY9V/FalwCWURjbenH6bbd9DqiH9T76CwAA//8DAFBLAwQUAAYACAAAACEATUGE/N0AAAAIAQAA&#10;DwAAAGRycy9kb3ducmV2LnhtbEyPwU7DMBBE70j8g7VI3KjdtKqSEKdCiJ44oIYKcXTjJYkSr6PY&#10;acPfs5zgtqMZzb4p9osbxAWn0HnSsF4pEEi1tx01Gk7vh4cURIiGrBk8oYZvDLAvb28Kk1t/pSNe&#10;qtgILqGQGw1tjGMuZahbdCas/IjE3pefnIksp0bayVy53A0yUWonnemIP7RmxOcW676anYagXj7n&#10;9JjI8e0wVh+96l/jqdf6/m55egQRcYl/YfjFZ3QomensZ7JBDBqSNMs4qmG7AcF+tt6yPvOx24As&#10;C/l/QPkDAAD//wMAUEsBAi0AFAAGAAgAAAAhALaDOJL+AAAA4QEAABMAAAAAAAAAAAAAAAAAAAAA&#10;AFtDb250ZW50X1R5cGVzXS54bWxQSwECLQAUAAYACAAAACEAOP0h/9YAAACUAQAACwAAAAAAAAAA&#10;AAAAAAAvAQAAX3JlbHMvLnJlbHNQSwECLQAUAAYACAAAACEAVaocheQCAAAmBgAADgAAAAAAAAAA&#10;AAAAAAAuAgAAZHJzL2Uyb0RvYy54bWxQSwECLQAUAAYACAAAACEATUGE/N0AAAAIAQAADwAAAAAA&#10;AAAAAAAAAAA+BQAAZHJzL2Rvd25yZXYueG1sUEsFBgAAAAAEAAQA8wAAAEgGAAAAAA==&#10;" adj="-3847,-13606,-2068,5271,-331,5175" fillcolor="white [3201]" strokecolor="#f79646 [3209]" strokeweight="2pt">
                <v:textbox>
                  <w:txbxContent>
                    <w:p w14:paraId="521F8BC7" w14:textId="412524E6" w:rsidR="00FD6513" w:rsidRPr="00FC1BDA" w:rsidRDefault="00FD6513" w:rsidP="004416D6">
                      <w:pPr>
                        <w:rPr>
                          <w:rFonts w:ascii="HG丸ｺﾞｼｯｸM-PRO" w:eastAsia="HG丸ｺﾞｼｯｸM-PRO" w:hAnsi="HG丸ｺﾞｼｯｸM-PRO"/>
                          <w:color w:val="000000" w:themeColor="text1"/>
                          <w:sz w:val="20"/>
                        </w:rPr>
                      </w:pPr>
                      <w:r w:rsidRPr="001F386C">
                        <w:rPr>
                          <w:rFonts w:ascii="HG丸ｺﾞｼｯｸM-PRO" w:eastAsia="HG丸ｺﾞｼｯｸM-PRO" w:hAnsi="HG丸ｺﾞｼｯｸM-PRO" w:hint="eastAsia"/>
                          <w:color w:val="000000" w:themeColor="text1"/>
                          <w:sz w:val="20"/>
                        </w:rPr>
                        <w:t>「設備等の種類」欄は、</w:t>
                      </w:r>
                      <w:r w:rsidRPr="00BC0C3E">
                        <w:rPr>
                          <w:rFonts w:ascii="HG丸ｺﾞｼｯｸM-PRO" w:eastAsia="HG丸ｺﾞｼｯｸM-PRO" w:hAnsi="HG丸ｺﾞｼｯｸM-PRO" w:hint="eastAsia"/>
                          <w:b/>
                          <w:bCs/>
                          <w:color w:val="000000" w:themeColor="text1"/>
                          <w:sz w:val="20"/>
                        </w:rPr>
                        <w:t>必ず税理士等の判断</w:t>
                      </w:r>
                      <w:r w:rsidRPr="001F386C">
                        <w:rPr>
                          <w:rFonts w:ascii="HG丸ｺﾞｼｯｸM-PRO" w:eastAsia="HG丸ｺﾞｼｯｸM-PRO" w:hAnsi="HG丸ｺﾞｼｯｸM-PRO" w:hint="eastAsia"/>
                          <w:color w:val="000000" w:themeColor="text1"/>
                          <w:sz w:val="20"/>
                        </w:rPr>
                        <w:t>を受けてから、</w:t>
                      </w:r>
                      <w:r w:rsidRPr="00BC0C3E">
                        <w:rPr>
                          <w:rFonts w:ascii="HG丸ｺﾞｼｯｸM-PRO" w:eastAsia="HG丸ｺﾞｼｯｸM-PRO" w:hAnsi="HG丸ｺﾞｼｯｸM-PRO" w:hint="eastAsia"/>
                          <w:b/>
                          <w:bCs/>
                          <w:color w:val="000000" w:themeColor="text1"/>
                          <w:sz w:val="20"/>
                        </w:rPr>
                        <w:t>「機械装置」「器具備品」「建物附属設備」</w:t>
                      </w:r>
                      <w:r w:rsidRPr="001F386C">
                        <w:rPr>
                          <w:rFonts w:ascii="HG丸ｺﾞｼｯｸM-PRO" w:eastAsia="HG丸ｺﾞｼｯｸM-PRO" w:hAnsi="HG丸ｺﾞｼｯｸM-PRO" w:hint="eastAsia"/>
                          <w:color w:val="000000" w:themeColor="text1"/>
                          <w:sz w:val="20"/>
                        </w:rPr>
                        <w:t>のいずれかを記載</w:t>
                      </w:r>
                      <w:r>
                        <w:rPr>
                          <w:rFonts w:ascii="HG丸ｺﾞｼｯｸM-PRO" w:eastAsia="HG丸ｺﾞｼｯｸM-PRO" w:hAnsi="HG丸ｺﾞｼｯｸM-PRO" w:hint="eastAsia"/>
                          <w:color w:val="000000" w:themeColor="text1"/>
                          <w:sz w:val="20"/>
                        </w:rPr>
                        <w:t>してください。</w:t>
                      </w:r>
                    </w:p>
                  </w:txbxContent>
                </v:textbox>
                <w10:wrap anchorx="margin"/>
              </v:shape>
            </w:pict>
          </mc:Fallback>
        </mc:AlternateContent>
      </w:r>
    </w:p>
    <w:p w14:paraId="5F102B89" w14:textId="0A6309AE" w:rsidR="00C10BA6" w:rsidRDefault="00C10BA6" w:rsidP="00A75759">
      <w:pPr>
        <w:spacing w:line="160" w:lineRule="exact"/>
      </w:pPr>
    </w:p>
    <w:p w14:paraId="147702B3" w14:textId="34AF4021" w:rsidR="00C10BA6" w:rsidRDefault="00C10BA6" w:rsidP="00A75759">
      <w:pPr>
        <w:spacing w:line="160" w:lineRule="exact"/>
      </w:pPr>
    </w:p>
    <w:p w14:paraId="423C072F" w14:textId="13EC5DB5" w:rsidR="00C10BA6" w:rsidRDefault="00C10BA6" w:rsidP="00A75759">
      <w:pPr>
        <w:spacing w:line="160" w:lineRule="exact"/>
      </w:pPr>
    </w:p>
    <w:p w14:paraId="6DD3B51A" w14:textId="77777777" w:rsidR="00C10BA6" w:rsidRDefault="00C10BA6" w:rsidP="00A75759">
      <w:pPr>
        <w:spacing w:line="160" w:lineRule="exact"/>
      </w:pPr>
    </w:p>
    <w:p w14:paraId="4EF08408" w14:textId="77777777" w:rsidR="00BC0C3E" w:rsidRPr="00447F98" w:rsidRDefault="00BC0C3E" w:rsidP="00A75759">
      <w:pPr>
        <w:spacing w:line="160" w:lineRule="exact"/>
      </w:pPr>
    </w:p>
    <w:p w14:paraId="075B7F55" w14:textId="2F88B896" w:rsidR="004416D6" w:rsidRPr="00447F98" w:rsidRDefault="004416D6" w:rsidP="00A75759">
      <w:pPr>
        <w:spacing w:line="160" w:lineRule="exact"/>
      </w:pPr>
    </w:p>
    <w:p w14:paraId="55856AC7" w14:textId="6BDE9BD3"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533F8A53"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780A1122"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1E489E1C" w:rsidR="003C599A" w:rsidRDefault="003C599A">
      <w:pPr>
        <w:ind w:left="210" w:hangingChars="100" w:hanging="210"/>
        <w:rPr>
          <w:highlight w:val="yellow"/>
        </w:rPr>
      </w:pPr>
    </w:p>
    <w:p w14:paraId="116B59DB" w14:textId="62E66738" w:rsidR="003C599A" w:rsidRPr="00BC0C3E" w:rsidRDefault="00BC0C3E">
      <w:pPr>
        <w:widowControl/>
        <w:jc w:val="left"/>
      </w:pPr>
      <w:r w:rsidRPr="003D1D03">
        <w:rPr>
          <w:rFonts w:ascii="ＭＳ 明朝" w:hAnsi="ＭＳ 明朝"/>
          <w:noProof/>
          <w:szCs w:val="21"/>
        </w:rPr>
        <mc:AlternateContent>
          <mc:Choice Requires="wps">
            <w:drawing>
              <wp:anchor distT="0" distB="0" distL="114300" distR="114300" simplePos="0" relativeHeight="251741184" behindDoc="0" locked="0" layoutInCell="1" allowOverlap="1" wp14:anchorId="50F76615" wp14:editId="0C441439">
                <wp:simplePos x="0" y="0"/>
                <wp:positionH relativeFrom="margin">
                  <wp:posOffset>2367915</wp:posOffset>
                </wp:positionH>
                <wp:positionV relativeFrom="paragraph">
                  <wp:posOffset>230505</wp:posOffset>
                </wp:positionV>
                <wp:extent cx="3359150" cy="1225550"/>
                <wp:effectExtent l="0" t="647700" r="450850" b="12700"/>
                <wp:wrapNone/>
                <wp:docPr id="41" name="吹き出し: 折線 41"/>
                <wp:cNvGraphicFramePr/>
                <a:graphic xmlns:a="http://schemas.openxmlformats.org/drawingml/2006/main">
                  <a:graphicData uri="http://schemas.microsoft.com/office/word/2010/wordprocessingShape">
                    <wps:wsp>
                      <wps:cNvSpPr/>
                      <wps:spPr>
                        <a:xfrm>
                          <a:off x="0" y="0"/>
                          <a:ext cx="3359150" cy="122555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6DAB38E5" w14:textId="6D38040F" w:rsidR="00FD6513" w:rsidRPr="00FC1BDA" w:rsidRDefault="00FD6513">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1D5611">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6615" id="吹き出し: 折線 41" o:spid="_x0000_s1050" type="#_x0000_t48" style="position:absolute;margin-left:186.45pt;margin-top:18.15pt;width:264.5pt;height:9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o96QIAACcGAAAOAAAAZHJzL2Uyb0RvYy54bWysVM1u1DAQviPxDpbvbTbZTdusmq1WWxUh&#10;VW1Fi3r2OnY34NjG9v5x6wkJCYkbiBdB8DpV4TUYO9k0tHtCXBKP55vxzDc/h0erSqAFM7ZUMsfx&#10;bg8jJqkqSnmT49dXJzsHGFlHZEGEkizHa2bx0ej5s8OlHrJEzZQomEHgRNrhUud45pweRpGlM1YR&#10;u6s0k6DkylTEgWhuosKQJXivRJT0envRUplCG0WZtXB7XCvxKPjnnFF3zrllDokcQ2wufE34Tv03&#10;Gh2S4Y0helbSJgzyD1FUpJTwaOvqmDiC5qZ84qoqqVFWcbdLVRUpzkvKQg6QTdx7lM3ljGgWcgFy&#10;rG5psv/PLT1bXBhUFjkexBhJUkGN7j//uLv9dP/h593tlyH69fHr7+/fEKiBq6W2QzC51BemkSwc&#10;feIrbir/h5TQKvC7bvllK4coXPb7aRanUAYKujhJ0hQE8BM9mGtj3QumKuQPOZ5CdZmZECHU3CWB&#10;YbI4tS5QXTTxkuINxM4rAZVbEIGSg7jXbyrbwSRdTJbtZ5vqdzD9LibZT+MtfgZdTBwn6WALKO2C&#10;dtIEcE8j2uuCsqyfDRo2mhyBlw0fPmEhPVe+BDXp4eTWgtXKV4xDIYHmmqcwQmwiDAJOckwoZdLt&#10;NQ8ICWhvxkshWsM4EPzIULhQeYilwXozFkarNextM/z7xdYivKqka42rUiqzzUHxtn25xm+yr3P2&#10;6bvVdBW6NwnU+aupKtbQ0kbVs241PSmhl06JdRfEQItA/8HCcufw4UItc6yaE0YzZd5vu/d4mDnQ&#10;YrSEZZFj+25ODMNIvJQwjVk8GPjtEoRBup+AYLqaaVcj59VEQUmgaSG6cPR4JzZHblR1DZ0/9q+C&#10;ikgKb+eYOrMRJq5eYrAZKRuPAww2iibuVF5q6p17on37XK2uidHNQDmYxTO1WSxkGDqtHsEHrLeU&#10;ajx3ipdu03M1r00JYBuFsW02p193XTmgHvb76A8AAAD//wMAUEsDBBQABgAIAAAAIQCQ26kb4AAA&#10;AAoBAAAPAAAAZHJzL2Rvd25yZXYueG1sTI/LTsMwEEX3SPyDNUjsqFMHFRziVDyFkGDRtEgs3XhI&#10;ImI7st00/D3DCnbzOLpzplzPdmAThth7p2C5yICha7zpXatgt326uAYWk3ZGD96hgm+MsK5OT0pd&#10;GH90G5zq1DIKcbHQCrqUxoLz2HRodVz4ER3tPn2wOlEbWm6CPlK4HbjIshW3und0odMj3nfYfNUH&#10;q6CeLh93r/JFvouPu20fdP72sHlW6vxsvr0BlnBOfzD86pM6VOS09wdnIhsU5FdCEkrFKgdGgMyW&#10;NNgrEELmwKuS/3+h+gEAAP//AwBQSwECLQAUAAYACAAAACEAtoM4kv4AAADhAQAAEwAAAAAAAAAA&#10;AAAAAAAAAAAAW0NvbnRlbnRfVHlwZXNdLnhtbFBLAQItABQABgAIAAAAIQA4/SH/1gAAAJQBAAAL&#10;AAAAAAAAAAAAAAAAAC8BAABfcmVscy8ucmVsc1BLAQItABQABgAIAAAAIQBNH3o96QIAACcGAAAO&#10;AAAAAAAAAAAAAAAAAC4CAABkcnMvZTJvRG9jLnhtbFBLAQItABQABgAIAAAAIQCQ26kb4AAAAAoB&#10;AAAPAAAAAAAAAAAAAAAAAEMFAABkcnMvZG93bnJldi54bWxQSwUGAAAAAAQABADzAAAAUAYAAAAA&#10;" adj="21469,-11256,24309,5943,21555,6070" fillcolor="white [3201]" strokecolor="#f79646 [3209]" strokeweight="2pt">
                <v:textbox>
                  <w:txbxContent>
                    <w:p w14:paraId="6DAB38E5" w14:textId="6D38040F" w:rsidR="00FD6513" w:rsidRPr="00FC1BDA" w:rsidRDefault="00FD6513">
                      <w:pPr>
                        <w:rPr>
                          <w:rFonts w:ascii="HG丸ｺﾞｼｯｸM-PRO" w:eastAsia="HG丸ｺﾞｼｯｸM-PRO" w:hAnsi="HG丸ｺﾞｼｯｸM-PRO"/>
                          <w:color w:val="000000" w:themeColor="text1"/>
                          <w:sz w:val="20"/>
                        </w:rPr>
                      </w:pPr>
                      <w:r w:rsidRPr="00BC0C3E">
                        <w:rPr>
                          <w:rFonts w:ascii="HG丸ｺﾞｼｯｸM-PRO" w:eastAsia="HG丸ｺﾞｼｯｸM-PRO" w:hAnsi="HG丸ｺﾞｼｯｸM-PRO" w:hint="eastAsia"/>
                          <w:color w:val="000000" w:themeColor="text1"/>
                          <w:sz w:val="20"/>
                        </w:rPr>
                        <w:t>建築基準法(昭和二十五年法律第二百一号)及び消防法(昭和二十三年法律第百八十六号)上設置が義務づけられた設備は</w:t>
                      </w:r>
                      <w:r w:rsidRPr="001D5611">
                        <w:rPr>
                          <w:rFonts w:ascii="HG丸ｺﾞｼｯｸM-PRO" w:eastAsia="HG丸ｺﾞｼｯｸM-PRO" w:hAnsi="HG丸ｺﾞｼｯｸM-PRO" w:hint="eastAsia"/>
                          <w:color w:val="FF0000"/>
                          <w:sz w:val="20"/>
                        </w:rPr>
                        <w:t>対象外</w:t>
                      </w:r>
                      <w:r w:rsidRPr="00BC0C3E">
                        <w:rPr>
                          <w:rFonts w:ascii="HG丸ｺﾞｼｯｸM-PRO" w:eastAsia="HG丸ｺﾞｼｯｸM-PRO" w:hAnsi="HG丸ｺﾞｼｯｸM-PRO" w:hint="eastAsia"/>
                          <w:color w:val="000000" w:themeColor="text1"/>
                          <w:sz w:val="20"/>
                        </w:rPr>
                        <w:t>とされているため、これらに該当しないことを確認し、チェックを付けてください。</w:t>
                      </w:r>
                    </w:p>
                  </w:txbxContent>
                </v:textbox>
                <w10:wrap anchorx="margin"/>
              </v:shape>
            </w:pict>
          </mc:Fallback>
        </mc:AlternateContent>
      </w:r>
      <w:r w:rsidR="003C599A" w:rsidRPr="00BC0C3E">
        <w:br w:type="page"/>
      </w:r>
    </w:p>
    <w:p w14:paraId="56199532" w14:textId="541290E9" w:rsidR="00BC0C3E" w:rsidRDefault="00BC0C3E">
      <w:pPr>
        <w:ind w:left="210" w:hangingChars="100" w:hanging="210"/>
      </w:pPr>
      <w:r>
        <w:rPr>
          <w:rFonts w:ascii="ＭＳ 明朝" w:hAnsi="ＭＳ 明朝"/>
          <w:noProof/>
          <w:szCs w:val="21"/>
        </w:rPr>
        <w:lastRenderedPageBreak/>
        <mc:AlternateContent>
          <mc:Choice Requires="wps">
            <w:drawing>
              <wp:anchor distT="0" distB="0" distL="114300" distR="114300" simplePos="0" relativeHeight="251743232" behindDoc="0" locked="0" layoutInCell="1" allowOverlap="1" wp14:anchorId="272385A6" wp14:editId="1B21174A">
                <wp:simplePos x="0" y="0"/>
                <wp:positionH relativeFrom="column">
                  <wp:posOffset>4781550</wp:posOffset>
                </wp:positionH>
                <wp:positionV relativeFrom="paragraph">
                  <wp:posOffset>-285750</wp:posOffset>
                </wp:positionV>
                <wp:extent cx="1276350" cy="590550"/>
                <wp:effectExtent l="57150" t="38100" r="76200" b="95250"/>
                <wp:wrapNone/>
                <wp:docPr id="42" name="矢印: 五方向 42"/>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391B2DC9" w14:textId="77777777" w:rsidR="00FD6513" w:rsidRDefault="00FD6513" w:rsidP="00C10BA6">
                            <w:pPr>
                              <w:jc w:val="center"/>
                            </w:pPr>
                            <w:r>
                              <w:rPr>
                                <w:rFonts w:hint="eastAsia"/>
                              </w:rPr>
                              <w:t>手引き</w:t>
                            </w:r>
                          </w:p>
                          <w:p w14:paraId="62B840B3" w14:textId="77777777" w:rsidR="00FD6513" w:rsidRDefault="00FD6513" w:rsidP="001D5611">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85A6" id="矢印: 五方向 42" o:spid="_x0000_s1051" type="#_x0000_t15" style="position:absolute;left:0;text-align:left;margin-left:376.5pt;margin-top:-22.5pt;width:100.5pt;height:4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LzjQIAAEIFAAAOAAAAZHJzL2Uyb0RvYy54bWysVMtuEzEU3SPxD5b3dJIhaemokypKVUCq&#10;2ogUde147GSEX9hOZtJ/QAIJsUXiC9jC91D4Da49DypaCYTYWNe+577P9dFxLQXaMutKrXI83Btg&#10;xBTVRalWOX55efroCUbOE1UQoRXL8Y45fDx5+OCoMhlL9VqLglkETpTLKpPjtfcmSxJH10wSt6cN&#10;U6Dk2kri4WpXSWFJBd6lSNLBYD+ptC2M1ZQ5B68njRJPon/OGfUXnDvmkcgx5ObjaeO5DGcyOSLZ&#10;yhKzLmmbBvmHLCQpFQTtXZ0QT9DGlndcyZJa7TT3e1TLRHNeUhZrgGqGg9+qWayJYbEWaI4zfZvc&#10;/3NLz7dzi8oix6MUI0UkzOjHx083bz5n6NvX998/fLl5+w6BDhpVGZcBfmHmtr05EEPVNbcScVGa&#10;Z8CB2AeoDNWxzbu+zaz2iMLjMD3YfzyGaVDQjQ8HY5DBYdL4Cf6Mdf4p0xIFAYrVks0F8aEXJCPb&#10;M+cbfIcD45Bck06U/E6wABbqBeNQXwgbrSOz2ExYtCXACUIpU37Yxo/oYMZLIXrD9M+GLT6Yssi6&#10;3vgvovYWMbJWvjeWpdL2vujFqy5l3uC7DjR1hxb4elnHwabjbnhLXexg2lY3a+AMPS2hwWfE+Tmx&#10;wHuYCeyyv4CDC13lWLcSRmttr+97D/gwIXuNUQV7lGP3ekMsw0g8V0DUw+FoFBYvXkbjgxQu9rZm&#10;eVujNnKmYSxD+DUMjWLAe9GJ3Gp5BSs/DVFBRRSF2Dmm3naXmW/2Gz4NyqbTCINlM8SfqYWhHREC&#10;dy7rK2JNyzIP/DzX3c7d4VmDDSNSerrxmpeRhKHVTV/bEcCiRi63n0r4CW7fI+rX1zf5CQAA//8D&#10;AFBLAwQUAAYACAAAACEA3PRCHeEAAAAKAQAADwAAAGRycy9kb3ducmV2LnhtbEyPwU7DMBBE70j8&#10;g7VIXFDrtCTFTeNUCAlxoBxIq57deBNHxHYUu234e5YT3Ga0o9k3xXayPbvgGDrvJCzmCTB0tded&#10;ayUc9q8zASxE5bTqvUMJ3xhgW97eFCrX/uo+8VLFllGJC7mSYGIccs5DbdCqMPcDOro1frQqkh1b&#10;rkd1pXLb82WSrLhVnaMPRg34YrD+qs5Wwu59LT78cfW2UAKXwuybh0PVSHl/Nz1vgEWc4l8YfvEJ&#10;HUpiOvmz04H1Ep6yR9oSJczSjAQl1llK4iQhFQnwsuD/J5Q/AAAA//8DAFBLAQItABQABgAIAAAA&#10;IQC2gziS/gAAAOEBAAATAAAAAAAAAAAAAAAAAAAAAABbQ29udGVudF9UeXBlc10ueG1sUEsBAi0A&#10;FAAGAAgAAAAhADj9If/WAAAAlAEAAAsAAAAAAAAAAAAAAAAALwEAAF9yZWxzLy5yZWxzUEsBAi0A&#10;FAAGAAgAAAAhAM5dIvONAgAAQgUAAA4AAAAAAAAAAAAAAAAALgIAAGRycy9lMm9Eb2MueG1sUEsB&#10;Ai0AFAAGAAgAAAAhANz0Qh3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391B2DC9" w14:textId="77777777" w:rsidR="00FD6513" w:rsidRDefault="00FD6513" w:rsidP="00C10BA6">
                      <w:pPr>
                        <w:jc w:val="center"/>
                      </w:pPr>
                      <w:r>
                        <w:rPr>
                          <w:rFonts w:hint="eastAsia"/>
                        </w:rPr>
                        <w:t>手引き</w:t>
                      </w:r>
                    </w:p>
                    <w:p w14:paraId="62B840B3" w14:textId="77777777" w:rsidR="00FD6513" w:rsidRDefault="00FD6513" w:rsidP="001D5611">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1F3EA589" w14:textId="4AD0EF37" w:rsidR="00BC0C3E" w:rsidRDefault="00BC0C3E">
      <w:pPr>
        <w:ind w:left="210" w:hangingChars="100" w:hanging="210"/>
      </w:pPr>
    </w:p>
    <w:p w14:paraId="2AAC9CED" w14:textId="4747B846" w:rsidR="00A81742" w:rsidRPr="00447F98" w:rsidRDefault="00A75759">
      <w:pPr>
        <w:ind w:left="210" w:hangingChars="100" w:hanging="210"/>
      </w:pPr>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405"/>
        <w:gridCol w:w="6429"/>
      </w:tblGrid>
      <w:tr w:rsidR="00447F98" w:rsidRPr="00447F98" w14:paraId="3CBD15FF" w14:textId="77777777" w:rsidTr="005A2157">
        <w:trPr>
          <w:trHeight w:val="558"/>
        </w:trPr>
        <w:tc>
          <w:tcPr>
            <w:tcW w:w="2405" w:type="dxa"/>
            <w:vAlign w:val="center"/>
          </w:tcPr>
          <w:p w14:paraId="0A4C0958" w14:textId="22268999" w:rsidR="00E40078" w:rsidRPr="00447F98" w:rsidRDefault="00E40078" w:rsidP="00A75759">
            <w:pPr>
              <w:jc w:val="center"/>
            </w:pPr>
            <w:r w:rsidRPr="00447F98">
              <w:rPr>
                <w:rFonts w:hint="eastAsia"/>
              </w:rPr>
              <w:t>名称</w:t>
            </w:r>
          </w:p>
        </w:tc>
        <w:tc>
          <w:tcPr>
            <w:tcW w:w="6429" w:type="dxa"/>
            <w:vAlign w:val="center"/>
          </w:tcPr>
          <w:p w14:paraId="220F36FC" w14:textId="008FE589" w:rsidR="00E40078" w:rsidRPr="005A2157" w:rsidRDefault="005A2157">
            <w:pPr>
              <w:rPr>
                <w:color w:val="0070C0"/>
                <w:szCs w:val="21"/>
              </w:rPr>
            </w:pPr>
            <w:r w:rsidRPr="005A2157">
              <w:rPr>
                <w:rFonts w:hint="eastAsia"/>
                <w:color w:val="0070C0"/>
                <w:szCs w:val="21"/>
              </w:rPr>
              <w:t>A</w:t>
            </w:r>
            <w:r w:rsidRPr="005A2157">
              <w:rPr>
                <w:rFonts w:hint="eastAsia"/>
                <w:color w:val="0070C0"/>
                <w:szCs w:val="21"/>
              </w:rPr>
              <w:t>株式会社</w:t>
            </w:r>
          </w:p>
        </w:tc>
      </w:tr>
      <w:tr w:rsidR="00447F98" w:rsidRPr="00447F98" w14:paraId="6481862D" w14:textId="77777777" w:rsidTr="005A2157">
        <w:trPr>
          <w:trHeight w:val="558"/>
        </w:trPr>
        <w:tc>
          <w:tcPr>
            <w:tcW w:w="2405" w:type="dxa"/>
            <w:vAlign w:val="center"/>
          </w:tcPr>
          <w:p w14:paraId="4148CB1B" w14:textId="16AFEB6F" w:rsidR="00E40078" w:rsidRPr="00447F98" w:rsidRDefault="00E40078" w:rsidP="00A75759">
            <w:pPr>
              <w:jc w:val="center"/>
            </w:pPr>
            <w:r w:rsidRPr="00447F98">
              <w:rPr>
                <w:rFonts w:hint="eastAsia"/>
              </w:rPr>
              <w:t>住所</w:t>
            </w:r>
          </w:p>
        </w:tc>
        <w:tc>
          <w:tcPr>
            <w:tcW w:w="6429" w:type="dxa"/>
            <w:vAlign w:val="center"/>
          </w:tcPr>
          <w:p w14:paraId="20A491FE" w14:textId="2DBE798E" w:rsidR="00E40078" w:rsidRPr="005A2157" w:rsidRDefault="005A2157">
            <w:pPr>
              <w:rPr>
                <w:color w:val="0070C0"/>
                <w:szCs w:val="21"/>
              </w:rPr>
            </w:pPr>
            <w:r w:rsidRPr="005A2157">
              <w:rPr>
                <w:rFonts w:hint="eastAsia"/>
                <w:color w:val="0070C0"/>
                <w:szCs w:val="21"/>
              </w:rPr>
              <w:t>○○県○○市○○町○－○</w:t>
            </w:r>
          </w:p>
        </w:tc>
      </w:tr>
      <w:tr w:rsidR="00447F98" w:rsidRPr="00447F98" w14:paraId="28F3D85B" w14:textId="77777777" w:rsidTr="005A2157">
        <w:trPr>
          <w:trHeight w:val="558"/>
        </w:trPr>
        <w:tc>
          <w:tcPr>
            <w:tcW w:w="2405" w:type="dxa"/>
            <w:vAlign w:val="center"/>
          </w:tcPr>
          <w:p w14:paraId="205E9329" w14:textId="75E7C090" w:rsidR="00E40078" w:rsidRPr="00447F98" w:rsidRDefault="00E40078" w:rsidP="00A75759">
            <w:pPr>
              <w:jc w:val="center"/>
            </w:pPr>
            <w:r w:rsidRPr="00447F98">
              <w:rPr>
                <w:rFonts w:hint="eastAsia"/>
              </w:rPr>
              <w:t>代表者の氏名</w:t>
            </w:r>
          </w:p>
        </w:tc>
        <w:tc>
          <w:tcPr>
            <w:tcW w:w="6429" w:type="dxa"/>
            <w:vAlign w:val="center"/>
          </w:tcPr>
          <w:p w14:paraId="67404DC1" w14:textId="1E5C567A" w:rsidR="00E40078" w:rsidRPr="005A2157" w:rsidRDefault="005A2157">
            <w:pPr>
              <w:rPr>
                <w:color w:val="0070C0"/>
                <w:szCs w:val="21"/>
              </w:rPr>
            </w:pPr>
            <w:r w:rsidRPr="005A2157">
              <w:rPr>
                <w:rFonts w:hint="eastAsia"/>
                <w:color w:val="0070C0"/>
                <w:szCs w:val="21"/>
              </w:rPr>
              <w:t>〇〇　〇〇</w:t>
            </w:r>
          </w:p>
        </w:tc>
      </w:tr>
      <w:tr w:rsidR="00A75759" w:rsidRPr="00447F98" w14:paraId="64D81298" w14:textId="77777777" w:rsidTr="005A2157">
        <w:trPr>
          <w:trHeight w:val="580"/>
        </w:trPr>
        <w:tc>
          <w:tcPr>
            <w:tcW w:w="2405" w:type="dxa"/>
            <w:vAlign w:val="center"/>
          </w:tcPr>
          <w:p w14:paraId="21D7C2B0" w14:textId="53854536" w:rsidR="00A75759" w:rsidRPr="00447F98" w:rsidRDefault="00A75759" w:rsidP="00A75759">
            <w:pPr>
              <w:jc w:val="center"/>
            </w:pPr>
            <w:r w:rsidRPr="00447F98">
              <w:rPr>
                <w:rFonts w:hint="eastAsia"/>
              </w:rPr>
              <w:t>協力の内容</w:t>
            </w:r>
          </w:p>
        </w:tc>
        <w:tc>
          <w:tcPr>
            <w:tcW w:w="6429" w:type="dxa"/>
            <w:vAlign w:val="center"/>
          </w:tcPr>
          <w:p w14:paraId="6D54AF5A" w14:textId="0ADCE3A7" w:rsidR="00A75759" w:rsidRPr="005A2157" w:rsidRDefault="005A2157" w:rsidP="00700F36">
            <w:pPr>
              <w:rPr>
                <w:color w:val="0070C0"/>
                <w:szCs w:val="21"/>
              </w:rPr>
            </w:pPr>
            <w:r w:rsidRPr="005A2157">
              <w:rPr>
                <w:rFonts w:hint="eastAsia"/>
                <w:color w:val="0070C0"/>
                <w:szCs w:val="21"/>
              </w:rPr>
              <w:t>•自然災害時の事前対策の取組強化について、両社間の具体的な協力の在り方を検討・決定する。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1743ED72" w14:textId="77777777" w:rsidTr="004C1E74">
        <w:trPr>
          <w:trHeight w:val="558"/>
        </w:trPr>
        <w:tc>
          <w:tcPr>
            <w:tcW w:w="2405" w:type="dxa"/>
            <w:vAlign w:val="center"/>
          </w:tcPr>
          <w:p w14:paraId="05F1072A" w14:textId="77777777" w:rsidR="00D62422" w:rsidRPr="00447F98" w:rsidRDefault="00D62422" w:rsidP="00D62422">
            <w:pPr>
              <w:jc w:val="center"/>
            </w:pPr>
            <w:r w:rsidRPr="00447F98">
              <w:rPr>
                <w:rFonts w:hint="eastAsia"/>
              </w:rPr>
              <w:t>名称</w:t>
            </w:r>
          </w:p>
        </w:tc>
        <w:tc>
          <w:tcPr>
            <w:tcW w:w="6429" w:type="dxa"/>
          </w:tcPr>
          <w:p w14:paraId="0AAC83AB" w14:textId="3284298B" w:rsidR="00D62422" w:rsidRPr="00D62422" w:rsidRDefault="00D62422" w:rsidP="00D62422">
            <w:pPr>
              <w:rPr>
                <w:color w:val="0070C0"/>
                <w:szCs w:val="21"/>
              </w:rPr>
            </w:pPr>
            <w:r w:rsidRPr="00D62422">
              <w:rPr>
                <w:rFonts w:hint="eastAsia"/>
                <w:color w:val="0070C0"/>
              </w:rPr>
              <w:t>B</w:t>
            </w:r>
            <w:r w:rsidRPr="00D62422">
              <w:rPr>
                <w:rFonts w:hint="eastAsia"/>
                <w:color w:val="0070C0"/>
              </w:rPr>
              <w:t>銀行○○支店</w:t>
            </w:r>
          </w:p>
        </w:tc>
      </w:tr>
      <w:tr w:rsidR="00D62422" w:rsidRPr="00447F98" w14:paraId="5F37404B" w14:textId="77777777" w:rsidTr="004C1E74">
        <w:trPr>
          <w:trHeight w:val="558"/>
        </w:trPr>
        <w:tc>
          <w:tcPr>
            <w:tcW w:w="2405" w:type="dxa"/>
            <w:vAlign w:val="center"/>
          </w:tcPr>
          <w:p w14:paraId="23F8FC57" w14:textId="77777777" w:rsidR="00D62422" w:rsidRPr="00447F98" w:rsidRDefault="00D62422" w:rsidP="00D62422">
            <w:pPr>
              <w:jc w:val="center"/>
            </w:pPr>
            <w:r w:rsidRPr="00447F98">
              <w:rPr>
                <w:rFonts w:hint="eastAsia"/>
              </w:rPr>
              <w:t>住所</w:t>
            </w:r>
          </w:p>
        </w:tc>
        <w:tc>
          <w:tcPr>
            <w:tcW w:w="6429" w:type="dxa"/>
          </w:tcPr>
          <w:p w14:paraId="21F56BDA" w14:textId="640C7EFC" w:rsidR="00D62422" w:rsidRPr="00D62422" w:rsidRDefault="00D62422" w:rsidP="00D62422">
            <w:pPr>
              <w:rPr>
                <w:color w:val="0070C0"/>
                <w:szCs w:val="21"/>
              </w:rPr>
            </w:pPr>
            <w:r w:rsidRPr="00D62422">
              <w:rPr>
                <w:rFonts w:hint="eastAsia"/>
                <w:color w:val="0070C0"/>
              </w:rPr>
              <w:t>○○県○○市○○町○－○</w:t>
            </w:r>
          </w:p>
        </w:tc>
      </w:tr>
      <w:tr w:rsidR="00D62422" w:rsidRPr="00447F98" w14:paraId="32A2C70F" w14:textId="77777777" w:rsidTr="001D5611">
        <w:trPr>
          <w:trHeight w:val="558"/>
        </w:trPr>
        <w:tc>
          <w:tcPr>
            <w:tcW w:w="2405" w:type="dxa"/>
            <w:vAlign w:val="center"/>
          </w:tcPr>
          <w:p w14:paraId="65AA5CA1" w14:textId="77777777" w:rsidR="00D62422" w:rsidRPr="00447F98" w:rsidRDefault="00D62422" w:rsidP="00D62422">
            <w:pPr>
              <w:jc w:val="center"/>
            </w:pPr>
            <w:r w:rsidRPr="00447F98">
              <w:rPr>
                <w:rFonts w:hint="eastAsia"/>
              </w:rPr>
              <w:t>代表者の氏名</w:t>
            </w:r>
          </w:p>
        </w:tc>
        <w:tc>
          <w:tcPr>
            <w:tcW w:w="6429" w:type="dxa"/>
            <w:vAlign w:val="center"/>
          </w:tcPr>
          <w:p w14:paraId="53B06F18" w14:textId="4E2ABEE1" w:rsidR="00D62422" w:rsidRPr="00D62422" w:rsidRDefault="00D62422">
            <w:pPr>
              <w:rPr>
                <w:color w:val="0070C0"/>
                <w:szCs w:val="21"/>
              </w:rPr>
            </w:pPr>
            <w:r w:rsidRPr="00D62422">
              <w:rPr>
                <w:rFonts w:hint="eastAsia"/>
                <w:color w:val="0070C0"/>
              </w:rPr>
              <w:t>〇〇　〇〇</w:t>
            </w:r>
          </w:p>
        </w:tc>
      </w:tr>
      <w:tr w:rsidR="00766E4A" w:rsidRPr="00447F98" w14:paraId="59CF0CA6" w14:textId="77777777" w:rsidTr="004C1E74">
        <w:trPr>
          <w:trHeight w:val="558"/>
        </w:trPr>
        <w:tc>
          <w:tcPr>
            <w:tcW w:w="2405" w:type="dxa"/>
            <w:vAlign w:val="center"/>
          </w:tcPr>
          <w:p w14:paraId="5BA0D981" w14:textId="50C8937B" w:rsidR="00766E4A" w:rsidRPr="00447F98" w:rsidRDefault="00766E4A" w:rsidP="00766E4A">
            <w:pPr>
              <w:jc w:val="center"/>
            </w:pPr>
            <w:r w:rsidRPr="00447F98">
              <w:rPr>
                <w:rFonts w:hint="eastAsia"/>
              </w:rPr>
              <w:t>協力の内容</w:t>
            </w:r>
          </w:p>
        </w:tc>
        <w:tc>
          <w:tcPr>
            <w:tcW w:w="6429" w:type="dxa"/>
          </w:tcPr>
          <w:p w14:paraId="2BC1035B" w14:textId="77777777" w:rsidR="00766E4A" w:rsidRDefault="00766E4A" w:rsidP="00766E4A">
            <w:pPr>
              <w:ind w:left="29" w:hangingChars="14" w:hanging="29"/>
              <w:rPr>
                <w:color w:val="0070C0"/>
              </w:rPr>
            </w:pPr>
            <w:r w:rsidRPr="00B834AB">
              <w:rPr>
                <w:rFonts w:hint="eastAsia"/>
                <w:color w:val="0070C0"/>
              </w:rPr>
              <w:t>•被災時において、最大○○万円までの緊急融資を受けられる契約を結んでおくとともに、○○県信用保証協会のセーフティネット保証を活用することについて、事前に協議を行う。</w:t>
            </w:r>
          </w:p>
          <w:p w14:paraId="44C522A6" w14:textId="26AA9553" w:rsidR="00766E4A" w:rsidRPr="00D62422" w:rsidRDefault="00766E4A" w:rsidP="00766E4A">
            <w:pPr>
              <w:rPr>
                <w:color w:val="0070C0"/>
              </w:rPr>
            </w:pPr>
            <w:r w:rsidRPr="00B834AB">
              <w:rPr>
                <w:rFonts w:hint="eastAsia"/>
                <w:color w:val="0070C0"/>
                <w:szCs w:val="21"/>
              </w:rPr>
              <w:t>•コミットメントラインや事前融資予約などについても、今後協議を進める。</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405"/>
        <w:gridCol w:w="6429"/>
      </w:tblGrid>
      <w:tr w:rsidR="00D62422" w:rsidRPr="00447F98" w14:paraId="53672FB1" w14:textId="77777777" w:rsidTr="004C1E74">
        <w:trPr>
          <w:trHeight w:val="558"/>
        </w:trPr>
        <w:tc>
          <w:tcPr>
            <w:tcW w:w="2405" w:type="dxa"/>
            <w:vAlign w:val="center"/>
          </w:tcPr>
          <w:p w14:paraId="585A55F5" w14:textId="77777777" w:rsidR="00D62422" w:rsidRPr="00447F98" w:rsidRDefault="00D62422" w:rsidP="00D62422">
            <w:pPr>
              <w:jc w:val="center"/>
            </w:pPr>
            <w:r w:rsidRPr="00447F98">
              <w:rPr>
                <w:rFonts w:hint="eastAsia"/>
              </w:rPr>
              <w:t>名称</w:t>
            </w:r>
          </w:p>
        </w:tc>
        <w:tc>
          <w:tcPr>
            <w:tcW w:w="6429" w:type="dxa"/>
          </w:tcPr>
          <w:p w14:paraId="1CA079A3" w14:textId="18C45500" w:rsidR="00D62422" w:rsidRPr="00766E4A" w:rsidRDefault="00D62422" w:rsidP="00D62422">
            <w:pPr>
              <w:rPr>
                <w:color w:val="0070C0"/>
                <w:szCs w:val="21"/>
              </w:rPr>
            </w:pPr>
            <w:r w:rsidRPr="00766E4A">
              <w:rPr>
                <w:rFonts w:hint="eastAsia"/>
                <w:color w:val="0070C0"/>
              </w:rPr>
              <w:t>C</w:t>
            </w:r>
            <w:r w:rsidRPr="00766E4A">
              <w:rPr>
                <w:rFonts w:hint="eastAsia"/>
                <w:color w:val="0070C0"/>
              </w:rPr>
              <w:t>商工会議所</w:t>
            </w:r>
          </w:p>
        </w:tc>
      </w:tr>
      <w:tr w:rsidR="00D62422" w:rsidRPr="00447F98" w14:paraId="2576A66B" w14:textId="77777777" w:rsidTr="004C1E74">
        <w:trPr>
          <w:trHeight w:val="558"/>
        </w:trPr>
        <w:tc>
          <w:tcPr>
            <w:tcW w:w="2405" w:type="dxa"/>
            <w:vAlign w:val="center"/>
          </w:tcPr>
          <w:p w14:paraId="389D6C19" w14:textId="77777777" w:rsidR="00D62422" w:rsidRPr="00447F98" w:rsidRDefault="00D62422" w:rsidP="00D62422">
            <w:pPr>
              <w:jc w:val="center"/>
            </w:pPr>
            <w:r w:rsidRPr="00447F98">
              <w:rPr>
                <w:rFonts w:hint="eastAsia"/>
              </w:rPr>
              <w:t>住所</w:t>
            </w:r>
          </w:p>
        </w:tc>
        <w:tc>
          <w:tcPr>
            <w:tcW w:w="6429" w:type="dxa"/>
          </w:tcPr>
          <w:p w14:paraId="0A48C9E9" w14:textId="62880376" w:rsidR="00D62422" w:rsidRPr="00766E4A" w:rsidRDefault="00BA1871" w:rsidP="00D62422">
            <w:pPr>
              <w:rPr>
                <w:color w:val="0070C0"/>
                <w:szCs w:val="21"/>
              </w:rPr>
            </w:pPr>
            <w:r>
              <w:rPr>
                <w:rFonts w:hint="eastAsia"/>
                <w:color w:val="0070C0"/>
              </w:rPr>
              <w:t>茨城</w:t>
            </w:r>
            <w:r w:rsidR="00D62422" w:rsidRPr="00766E4A">
              <w:rPr>
                <w:rFonts w:hint="eastAsia"/>
                <w:color w:val="0070C0"/>
              </w:rPr>
              <w:t>県○○市○○町○－○</w:t>
            </w:r>
          </w:p>
        </w:tc>
      </w:tr>
      <w:tr w:rsidR="00D62422" w:rsidRPr="00447F98" w14:paraId="38996C21" w14:textId="77777777" w:rsidTr="004C1E74">
        <w:trPr>
          <w:trHeight w:val="558"/>
        </w:trPr>
        <w:tc>
          <w:tcPr>
            <w:tcW w:w="2405" w:type="dxa"/>
            <w:vAlign w:val="center"/>
          </w:tcPr>
          <w:p w14:paraId="53DB283E" w14:textId="77777777" w:rsidR="00D62422" w:rsidRPr="00447F98" w:rsidRDefault="00D62422" w:rsidP="00D62422">
            <w:pPr>
              <w:jc w:val="center"/>
            </w:pPr>
            <w:r w:rsidRPr="00447F98">
              <w:rPr>
                <w:rFonts w:hint="eastAsia"/>
              </w:rPr>
              <w:t>代表者の氏名</w:t>
            </w:r>
          </w:p>
        </w:tc>
        <w:tc>
          <w:tcPr>
            <w:tcW w:w="6429" w:type="dxa"/>
          </w:tcPr>
          <w:p w14:paraId="19A3B668" w14:textId="46C3A923" w:rsidR="00D62422" w:rsidRPr="00766E4A" w:rsidRDefault="00D62422" w:rsidP="00D62422">
            <w:pPr>
              <w:rPr>
                <w:color w:val="0070C0"/>
                <w:szCs w:val="21"/>
              </w:rPr>
            </w:pPr>
            <w:r w:rsidRPr="00766E4A">
              <w:rPr>
                <w:rFonts w:hint="eastAsia"/>
                <w:color w:val="0070C0"/>
              </w:rPr>
              <w:t>〇〇　〇〇</w:t>
            </w:r>
          </w:p>
        </w:tc>
      </w:tr>
      <w:tr w:rsidR="00766E4A" w:rsidRPr="00447F98" w14:paraId="539E2D38" w14:textId="77777777" w:rsidTr="004C1E74">
        <w:trPr>
          <w:trHeight w:val="489"/>
        </w:trPr>
        <w:tc>
          <w:tcPr>
            <w:tcW w:w="2405" w:type="dxa"/>
            <w:vAlign w:val="center"/>
          </w:tcPr>
          <w:p w14:paraId="70D5F83D" w14:textId="77777777" w:rsidR="00766E4A" w:rsidRPr="00447F98" w:rsidRDefault="00766E4A" w:rsidP="00766E4A">
            <w:pPr>
              <w:jc w:val="center"/>
            </w:pPr>
            <w:r w:rsidRPr="00447F98">
              <w:rPr>
                <w:rFonts w:hint="eastAsia"/>
              </w:rPr>
              <w:t>協力の内容</w:t>
            </w:r>
          </w:p>
        </w:tc>
        <w:tc>
          <w:tcPr>
            <w:tcW w:w="6429" w:type="dxa"/>
            <w:vAlign w:val="center"/>
          </w:tcPr>
          <w:p w14:paraId="03F75CAC" w14:textId="77777777" w:rsidR="00766E4A" w:rsidRPr="00B834AB" w:rsidRDefault="00766E4A" w:rsidP="00766E4A">
            <w:pPr>
              <w:rPr>
                <w:color w:val="0070C0"/>
                <w:szCs w:val="21"/>
              </w:rPr>
            </w:pPr>
            <w:r w:rsidRPr="005A2157">
              <w:rPr>
                <w:rFonts w:hint="eastAsia"/>
                <w:color w:val="0070C0"/>
                <w:szCs w:val="21"/>
              </w:rPr>
              <w:t>•</w:t>
            </w:r>
            <w:r w:rsidRPr="00B834AB">
              <w:rPr>
                <w:rFonts w:hint="eastAsia"/>
                <w:color w:val="0070C0"/>
                <w:szCs w:val="21"/>
              </w:rPr>
              <w:t>大規模な水害の発生が見込まれる際、注意喚起を依頼する。</w:t>
            </w:r>
          </w:p>
          <w:p w14:paraId="43AADD45" w14:textId="77777777" w:rsidR="00766E4A" w:rsidRPr="00B834AB" w:rsidRDefault="00766E4A" w:rsidP="00766E4A">
            <w:pPr>
              <w:rPr>
                <w:color w:val="0070C0"/>
                <w:szCs w:val="21"/>
              </w:rPr>
            </w:pPr>
            <w:r w:rsidRPr="00B834AB">
              <w:rPr>
                <w:rFonts w:hint="eastAsia"/>
                <w:color w:val="0070C0"/>
                <w:szCs w:val="21"/>
              </w:rPr>
              <w:t>•水害に対する事業継続の強化に関する指導を依頼する。</w:t>
            </w:r>
          </w:p>
          <w:p w14:paraId="5BA13C96" w14:textId="0CF76F0B" w:rsidR="00766E4A" w:rsidRPr="005A2157" w:rsidRDefault="00766E4A" w:rsidP="00766E4A">
            <w:pPr>
              <w:ind w:left="210" w:hangingChars="100" w:hanging="210"/>
              <w:rPr>
                <w:color w:val="0070C0"/>
                <w:szCs w:val="21"/>
              </w:rPr>
            </w:pPr>
            <w:r w:rsidRPr="00B834AB">
              <w:rPr>
                <w:rFonts w:hint="eastAsia"/>
                <w:color w:val="00B050"/>
                <w:szCs w:val="21"/>
              </w:rPr>
              <w:t>•行政の支援策の概要や申請手続きについて情報提供を依頼する。</w:t>
            </w:r>
          </w:p>
        </w:tc>
      </w:tr>
    </w:tbl>
    <w:p w14:paraId="7BE5D628" w14:textId="5B3BDFE9" w:rsidR="00223644" w:rsidRDefault="00223644" w:rsidP="00DF3CBF"/>
    <w:p w14:paraId="2309C8D6" w14:textId="1257AF41" w:rsidR="00223644" w:rsidRDefault="00223644">
      <w:pPr>
        <w:widowControl/>
        <w:jc w:val="left"/>
      </w:pPr>
      <w:r w:rsidRPr="003D1D03">
        <w:rPr>
          <w:rFonts w:ascii="ＭＳ 明朝" w:hAnsi="ＭＳ 明朝"/>
          <w:noProof/>
          <w:szCs w:val="21"/>
        </w:rPr>
        <mc:AlternateContent>
          <mc:Choice Requires="wps">
            <w:drawing>
              <wp:anchor distT="0" distB="0" distL="114300" distR="114300" simplePos="0" relativeHeight="251745280" behindDoc="0" locked="0" layoutInCell="1" allowOverlap="1" wp14:anchorId="48EAFA6C" wp14:editId="6C484382">
                <wp:simplePos x="0" y="0"/>
                <wp:positionH relativeFrom="margin">
                  <wp:align>left</wp:align>
                </wp:positionH>
                <wp:positionV relativeFrom="paragraph">
                  <wp:posOffset>328295</wp:posOffset>
                </wp:positionV>
                <wp:extent cx="4400550" cy="977900"/>
                <wp:effectExtent l="552450" t="514350" r="19050" b="12700"/>
                <wp:wrapNone/>
                <wp:docPr id="43" name="吹き出し: 折線 43"/>
                <wp:cNvGraphicFramePr/>
                <a:graphic xmlns:a="http://schemas.openxmlformats.org/drawingml/2006/main">
                  <a:graphicData uri="http://schemas.microsoft.com/office/word/2010/wordprocessingShape">
                    <wps:wsp>
                      <wps:cNvSpPr/>
                      <wps:spPr>
                        <a:xfrm flipH="1">
                          <a:off x="0" y="0"/>
                          <a:ext cx="4400550" cy="977900"/>
                        </a:xfrm>
                        <a:prstGeom prst="borderCallout2">
                          <a:avLst>
                            <a:gd name="adj1" fmla="val 28103"/>
                            <a:gd name="adj2" fmla="val 99790"/>
                            <a:gd name="adj3" fmla="val 27513"/>
                            <a:gd name="adj4" fmla="val 112543"/>
                            <a:gd name="adj5" fmla="val -52112"/>
                            <a:gd name="adj6" fmla="val 99394"/>
                          </a:avLst>
                        </a:prstGeom>
                        <a:ln/>
                      </wps:spPr>
                      <wps:style>
                        <a:lnRef idx="2">
                          <a:schemeClr val="accent6"/>
                        </a:lnRef>
                        <a:fillRef idx="1">
                          <a:schemeClr val="lt1"/>
                        </a:fillRef>
                        <a:effectRef idx="0">
                          <a:schemeClr val="accent6"/>
                        </a:effectRef>
                        <a:fontRef idx="minor">
                          <a:schemeClr val="dk1"/>
                        </a:fontRef>
                      </wps:style>
                      <wps:txbx>
                        <w:txbxContent>
                          <w:p w14:paraId="1EB46E3B" w14:textId="4FC50E83" w:rsidR="00FD6513" w:rsidRPr="00223644" w:rsidRDefault="00FD6513"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w:t>
                            </w:r>
                            <w:r w:rsidRPr="00223644">
                              <w:rPr>
                                <w:rFonts w:ascii="HG丸ｺﾞｼｯｸM-PRO" w:eastAsia="HG丸ｺﾞｼｯｸM-PRO" w:hAnsi="HG丸ｺﾞｼｯｸM-PRO" w:hint="eastAsia"/>
                                <w:color w:val="000000" w:themeColor="text1"/>
                                <w:sz w:val="20"/>
                              </w:rPr>
                              <w:t>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70453301" w:rsidR="00FD6513" w:rsidRPr="00FC1BDA" w:rsidRDefault="00FD6513"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FA6C" id="吹き出し: 折線 43" o:spid="_x0000_s1052" type="#_x0000_t48" style="position:absolute;margin-left:0;margin-top:25.85pt;width:346.5pt;height:77pt;flip:x;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eS8QIAADAGAAAOAAAAZHJzL2Uyb0RvYy54bWysVEtvEzEQviPxHyzf2300abpRN1WUqoBU&#10;tRUt6tnx2s2C1za28+LWExISEjcQfwTB36kKf4Oxd7PdPk6IizX2fDPj+eaxf7CqBFowY0slc5xs&#10;xxgxSVVRyqscv7k42trDyDoiCyKUZDleM4sPRs+f7S/1kKVqpkTBDAIn0g6XOscz5/QwiiydsYrY&#10;baWZBCVXpiIOruYqKgxZgvdKRGkc70ZLZQptFGXWwuthrcSj4J9zRt0p55Y5JHIMf3PhNOGc+jMa&#10;7ZPhlSF6VtLmG+QfflGRUkLQ1tUhcQTNTfnIVVVSo6zibpuqKlKcl5SFHCCbJH6QzfmMaBZyAXKs&#10;bmmy/88tPVmcGVQWOe7tYCRJBTW6/fLz5vrz7cdfN9dfh+j3p29/fnxHoAaultoOweRcn5nmZkH0&#10;ia+4qRAXpX4JbRCogOTQKjC9bplmK4coPPZ6cdzvQ0Eo6LLBIItDKaLaj/enjXUvmKqQF3I8hTIz&#10;MyFCqLlLg3+yOLYucF40HyfF2wQjXgko4YIIlO4lcfg21KWDSbuYLIPgTRt0MEBGx8+gnzzhp9fF&#10;JEnarzm6H6zfBW31U8A9jrbbBWXZTtbzGGCjyRGkDR8+YSG91teiZj9Ibi1YrXzNOFQUWK55CrPE&#10;JsIg4CTHhFIm3W4TQEhAezNeCtEa1gV8YChc0hg1WG/Gwoy1hnGozAPD+xFbixBVSdcaV6VU5ikH&#10;xbs2co3fZF/n7NN3q+kqtHEaMvNPU1WsobeNqofeanpUQi8dE+vOiIEWgfaDzeVO4eBCLXOsGgmj&#10;mTIfnnr3eBg+0GK0hK2RY/t+TgzDSLySMJZZAp0NayZcev1BChfT1Uy7GjmvJgpKAk0Lvwuixzux&#10;EblR1SV0/thHBRWRFGLnmDqzuUxcvc1gRVI2HgcYrBZN3LE813QzjL59LlaXxOhmoByM4onabJim&#10;0+qmu8P6Ekk1njvFS7fpuZrXpgSwlkKjNivU773uPaDuFv3oLwAAAP//AwBQSwMEFAAGAAgAAAAh&#10;ANw75oLeAAAABwEAAA8AAABkcnMvZG93bnJldi54bWxMj0FPwzAMhe9I/IfISNxYusFa1jWdJhAn&#10;DmhjG9otbby20DhVk3Xl32NOcPR79nufs9VoWzFg7xtHCqaTCARS6UxDlYLd+8vdIwgfNBndOkIF&#10;3+hhlV9fZTo17kIbHLahEhxCPtUK6hC6VEpf1mi1n7gOib2T660OPPaVNL2+cLht5SyKYml1Q9xQ&#10;6w6faiy/tmfLGPZ59/DmhyKmLjkc/UfyuV+/KnV7M66XIAKO4W8ZfvH5BnJmKtyZjBetAn4kKJhP&#10;ExDsxot7FgoFs2iegMwz+Z8//wEAAP//AwBQSwECLQAUAAYACAAAACEAtoM4kv4AAADhAQAAEwAA&#10;AAAAAAAAAAAAAAAAAAAAW0NvbnRlbnRfVHlwZXNdLnhtbFBLAQItABQABgAIAAAAIQA4/SH/1gAA&#10;AJQBAAALAAAAAAAAAAAAAAAAAC8BAABfcmVscy8ucmVsc1BLAQItABQABgAIAAAAIQAj1feS8QIA&#10;ADAGAAAOAAAAAAAAAAAAAAAAAC4CAABkcnMvZTJvRG9jLnhtbFBLAQItABQABgAIAAAAIQDcO+aC&#10;3gAAAAcBAAAPAAAAAAAAAAAAAAAAAEsFAABkcnMvZG93bnJldi54bWxQSwUGAAAAAAQABADzAAAA&#10;VgYAAAAA&#10;" adj="21469,-11256,24309,5943,21555,6070" fillcolor="white [3201]" strokecolor="#f79646 [3209]" strokeweight="2pt">
                <v:textbox>
                  <w:txbxContent>
                    <w:p w14:paraId="1EB46E3B" w14:textId="4FC50E83" w:rsidR="00FD6513" w:rsidRPr="00223644" w:rsidRDefault="00FD6513" w:rsidP="00223644">
                      <w:pPr>
                        <w:rPr>
                          <w:rFonts w:ascii="HG丸ｺﾞｼｯｸM-PRO" w:eastAsia="HG丸ｺﾞｼｯｸM-PRO" w:hAnsi="HG丸ｺﾞｼｯｸM-PRO"/>
                          <w:color w:val="000000" w:themeColor="text1"/>
                          <w:sz w:val="20"/>
                        </w:rPr>
                      </w:pPr>
                      <w:r w:rsidRPr="00223644">
                        <w:rPr>
                          <w:rFonts w:ascii="HG丸ｺﾞｼｯｸM-PRO" w:eastAsia="HG丸ｺﾞｼｯｸM-PRO" w:hAnsi="HG丸ｺﾞｼｯｸM-PRO" w:hint="eastAsia"/>
                          <w:color w:val="000000" w:themeColor="text1"/>
                          <w:sz w:val="20"/>
                        </w:rPr>
                        <w:t>関係者（</w:t>
                      </w:r>
                      <w:r w:rsidRPr="00223644">
                        <w:rPr>
                          <w:rFonts w:ascii="HG丸ｺﾞｼｯｸM-PRO" w:eastAsia="HG丸ｺﾞｼｯｸM-PRO" w:hAnsi="HG丸ｺﾞｼｯｸM-PRO" w:hint="eastAsia"/>
                          <w:color w:val="000000" w:themeColor="text1"/>
                          <w:sz w:val="20"/>
                        </w:rPr>
                        <w:t>親事業者・政府関係金融機関等）による取組がある場合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その</w:t>
                      </w:r>
                      <w:r w:rsidRPr="00223644">
                        <w:rPr>
                          <w:rFonts w:ascii="HG丸ｺﾞｼｯｸM-PRO" w:eastAsia="HG丸ｺﾞｼｯｸM-PRO" w:hAnsi="HG丸ｺﾞｼｯｸM-PRO" w:hint="eastAsia"/>
                          <w:color w:val="000000" w:themeColor="text1"/>
                          <w:sz w:val="20"/>
                        </w:rPr>
                        <w:t>名称や住所、協力の内容を記載します。</w:t>
                      </w:r>
                    </w:p>
                    <w:p w14:paraId="725E2C72" w14:textId="70453301" w:rsidR="00FD6513" w:rsidRPr="00FC1BDA" w:rsidRDefault="00FD6513" w:rsidP="00223644">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w:t>
                      </w:r>
                      <w:r w:rsidRPr="00223644">
                        <w:rPr>
                          <w:rFonts w:ascii="HG丸ｺﾞｼｯｸM-PRO" w:eastAsia="HG丸ｺﾞｼｯｸM-PRO" w:hAnsi="HG丸ｺﾞｼｯｸM-PRO" w:hint="eastAsia"/>
                          <w:color w:val="000000" w:themeColor="text1"/>
                          <w:sz w:val="20"/>
                        </w:rPr>
                        <w:t>のような事業者・団体がいない場合</w:t>
                      </w:r>
                      <w:r>
                        <w:rPr>
                          <w:rFonts w:ascii="HG丸ｺﾞｼｯｸM-PRO" w:eastAsia="HG丸ｺﾞｼｯｸM-PRO" w:hAnsi="HG丸ｺﾞｼｯｸM-PRO" w:hint="eastAsia"/>
                          <w:color w:val="000000" w:themeColor="text1"/>
                          <w:sz w:val="20"/>
                        </w:rPr>
                        <w:t>は</w:t>
                      </w:r>
                      <w:r w:rsidRPr="00223644">
                        <w:rPr>
                          <w:rFonts w:ascii="HG丸ｺﾞｼｯｸM-PRO" w:eastAsia="HG丸ｺﾞｼｯｸM-PRO" w:hAnsi="HG丸ｺﾞｼｯｸM-PRO" w:hint="eastAsia"/>
                          <w:color w:val="000000" w:themeColor="text1"/>
                          <w:sz w:val="20"/>
                        </w:rPr>
                        <w:t>、記入はせず空欄のままにします</w:t>
                      </w:r>
                      <w:r w:rsidRPr="00BC0C3E">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br w:type="page"/>
      </w:r>
    </w:p>
    <w:p w14:paraId="7FB4EED8" w14:textId="06C743C5" w:rsidR="009C1716" w:rsidRDefault="00223644" w:rsidP="00DF3CBF">
      <w:r>
        <w:rPr>
          <w:rFonts w:ascii="ＭＳ 明朝" w:hAnsi="ＭＳ 明朝"/>
          <w:noProof/>
          <w:szCs w:val="21"/>
        </w:rPr>
        <w:lastRenderedPageBreak/>
        <mc:AlternateContent>
          <mc:Choice Requires="wps">
            <w:drawing>
              <wp:anchor distT="0" distB="0" distL="114300" distR="114300" simplePos="0" relativeHeight="251747328" behindDoc="0" locked="0" layoutInCell="1" allowOverlap="1" wp14:anchorId="257F9C42" wp14:editId="33E71ABD">
                <wp:simplePos x="0" y="0"/>
                <wp:positionH relativeFrom="column">
                  <wp:posOffset>4781550</wp:posOffset>
                </wp:positionH>
                <wp:positionV relativeFrom="paragraph">
                  <wp:posOffset>-241300</wp:posOffset>
                </wp:positionV>
                <wp:extent cx="1276350" cy="590550"/>
                <wp:effectExtent l="57150" t="38100" r="76200" b="95250"/>
                <wp:wrapNone/>
                <wp:docPr id="44" name="矢印: 五方向 44"/>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DC1C80D" w14:textId="77777777" w:rsidR="00FD6513" w:rsidRDefault="00FD6513" w:rsidP="00C10BA6">
                            <w:pPr>
                              <w:jc w:val="center"/>
                            </w:pPr>
                            <w:r>
                              <w:rPr>
                                <w:rFonts w:hint="eastAsia"/>
                              </w:rPr>
                              <w:t>手引き</w:t>
                            </w:r>
                          </w:p>
                          <w:p w14:paraId="7E245AA2" w14:textId="77777777" w:rsidR="00FD6513" w:rsidRDefault="00FD6513" w:rsidP="001D5611">
                            <w:pPr>
                              <w:jc w:val="center"/>
                            </w:pPr>
                            <w:r>
                              <w:rPr>
                                <w:rFonts w:hint="eastAsia"/>
                              </w:rPr>
                              <w:t>P71</w:t>
                            </w:r>
                            <w:r>
                              <w:rPr>
                                <w:rFonts w:hint="eastAsia"/>
                              </w:rPr>
                              <w:t>～</w:t>
                            </w:r>
                            <w:r>
                              <w:rPr>
                                <w:rFonts w:hint="eastAsia"/>
                              </w:rPr>
                              <w:t>74</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F9C42" id="矢印: 五方向 44" o:spid="_x0000_s1053" type="#_x0000_t15" style="position:absolute;left:0;text-align:left;margin-left:376.5pt;margin-top:-19pt;width:100.5pt;height:46.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XjQIAAEIFAAAOAAAAZHJzL2Uyb0RvYy54bWysVN1qFDEUvhd8h5B7O7vrbmuHzpalpSqU&#10;dnErvc5mkm4wfybZndm+g6Ag3go+gbf6PFZfw5PMj8UWFPEmnOR85/87OTislUQb5rwwusDDnQFG&#10;TFNTCn1V4JcXJ4+eYOQD0SWRRrMCb5nHh9OHDw4qm7ORWRlZMofAifZ5ZQu8CsHmWebpiinid4xl&#10;GpTcOEUCXN1VVjpSgXcls9FgsJtVxpXWGcq8h9fjRomnyT/njIZzzj0LSBYYcgvpdOlcxjObHpD8&#10;yhG7ErRNg/xDFooIDUF7V8ckELR24o4rJagz3vCwQ43KDOeCslQDVDMc/FbNYkUsS7VAc7zt2+T/&#10;n1t6tpk7JMoCj8cYaaJgRj8+frp58zlH376+//7hy83bdwh00KjK+hzwCzt37c2DGKuuuVOIS2Gf&#10;AQdSH6AyVKc2b/s2szogCo/D0d7u4wlMg4Jusj+YgAwOs8ZP9GedD0+ZUSgKUKxRbC5JiL0gOdmc&#10;+tDgOxwYx+SadJIUtpJFsNQvGIf6YthknZjFjqRDGwKcIJQyHYZt/ISOZlxI2RuO/mzY4qMpS6zr&#10;jf8iam+RIhsdemMltHH3RS9fdSnzBt91oKk7tiDUyzoNdrTXDW9pyi1M25lmDbylJwIafEp8mBMH&#10;vIeZwC6Hczi4NFWBTSthtDLu+r73iI8TctcYVbBHBfav18QxjORzDUTdH47HcfHSZTzZG8HF3dYs&#10;b2v0Wh0ZGMsQfg1LkxjxQXYid0ZdwsrPYlRQEU0hdoFpcN3lKDT7DZ8GZbNZgsGyWRJO9cLSjgiR&#10;Oxf1JXG2ZVkAfp6Zbufu8KzBxhFpM1sHw0UiYWx109d2BLCoicvtpxJ/gtv3hPr19U1/AgAA//8D&#10;AFBLAwQUAAYACAAAACEAHWCUEOEAAAAKAQAADwAAAGRycy9kb3ducmV2LnhtbEyPzU7DMBCE70i8&#10;g7VIXFDrtCXFDXEqhIQ4UA6kFedtvPkRsR3FbhvenuUEtxntaPabfDvZXpxpDJ13GhbzBAS5ypvO&#10;NRoO+5eZAhEiOoO9d6ThmwJsi+urHDPjL+6DzmVsBJe4kKGGNsYhkzJULVkMcz+Q41vtR4uR7dhI&#10;M+KFy20vl0mylhY7xx9aHOi5peqrPFkNu7eNevef69cFKlqqdl/fHcpa69ub6ekRRKQp/oXhF5/R&#10;oWCmoz85E0Sv4SFd8ZaoYbZSLDixSe9ZHDWkaQKyyOX/CcUPAAAA//8DAFBLAQItABQABgAIAAAA&#10;IQC2gziS/gAAAOEBAAATAAAAAAAAAAAAAAAAAAAAAABbQ29udGVudF9UeXBlc10ueG1sUEsBAi0A&#10;FAAGAAgAAAAhADj9If/WAAAAlAEAAAsAAAAAAAAAAAAAAAAALwEAAF9yZWxzLy5yZWxzUEsBAi0A&#10;FAAGAAgAAAAhAHHfD5eNAgAAQgUAAA4AAAAAAAAAAAAAAAAALgIAAGRycy9lMm9Eb2MueG1sUEsB&#10;Ai0AFAAGAAgAAAAhAB1glBDhAAAACgEAAA8AAAAAAAAAAAAAAAAA5wQAAGRycy9kb3ducmV2Lnht&#10;bFBLBQYAAAAABAAEAPMAAAD1BQAAAAA=&#10;" adj="16603" fillcolor="#a7bfde [1620]" strokecolor="#4579b8 [3044]">
                <v:fill color2="#e4ecf5 [500]" rotate="t" angle="180" colors="0 #a3c4ff;22938f #bfd5ff;1 #e5eeff" focus="100%" type="gradient"/>
                <v:shadow on="t" color="black" opacity="24903f" origin=",.5" offset="0,.55556mm"/>
                <v:textbox>
                  <w:txbxContent>
                    <w:p w14:paraId="2DC1C80D" w14:textId="77777777" w:rsidR="00FD6513" w:rsidRDefault="00FD6513" w:rsidP="00C10BA6">
                      <w:pPr>
                        <w:jc w:val="center"/>
                      </w:pPr>
                      <w:r>
                        <w:rPr>
                          <w:rFonts w:hint="eastAsia"/>
                        </w:rPr>
                        <w:t>手引き</w:t>
                      </w:r>
                    </w:p>
                    <w:p w14:paraId="7E245AA2" w14:textId="77777777" w:rsidR="00FD6513" w:rsidRDefault="00FD6513" w:rsidP="001D5611">
                      <w:pPr>
                        <w:jc w:val="center"/>
                      </w:pPr>
                      <w:r>
                        <w:rPr>
                          <w:rFonts w:hint="eastAsia"/>
                        </w:rPr>
                        <w:t>P71</w:t>
                      </w:r>
                      <w:r>
                        <w:rPr>
                          <w:rFonts w:hint="eastAsia"/>
                        </w:rPr>
                        <w:t>～</w:t>
                      </w:r>
                      <w:r>
                        <w:rPr>
                          <w:rFonts w:hint="eastAsia"/>
                        </w:rPr>
                        <w:t>74</w:t>
                      </w:r>
                      <w:r>
                        <w:rPr>
                          <w:rFonts w:hint="eastAsia"/>
                        </w:rPr>
                        <w:t>参照</w:t>
                      </w:r>
                    </w:p>
                  </w:txbxContent>
                </v:textbox>
              </v:shape>
            </w:pict>
          </mc:Fallback>
        </mc:AlternateContent>
      </w:r>
    </w:p>
    <w:p w14:paraId="7E8D476C" w14:textId="0CF9E90F" w:rsidR="00223644" w:rsidRDefault="00223644" w:rsidP="00DF3CBF"/>
    <w:p w14:paraId="039AAB92" w14:textId="27A0167F" w:rsidR="00A75759" w:rsidRPr="00447F98" w:rsidRDefault="00A75759" w:rsidP="00825E8C">
      <w:pPr>
        <w:ind w:left="210" w:hangingChars="100" w:hanging="210"/>
      </w:pPr>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236615" w14:paraId="5673A10B" w14:textId="77777777" w:rsidTr="00DF3CBF">
        <w:trPr>
          <w:trHeight w:val="1060"/>
        </w:trPr>
        <w:tc>
          <w:tcPr>
            <w:tcW w:w="8834" w:type="dxa"/>
          </w:tcPr>
          <w:p w14:paraId="54BE9231" w14:textId="77777777" w:rsidR="00766E4A" w:rsidRPr="00766E4A" w:rsidRDefault="00766E4A" w:rsidP="00766E4A">
            <w:pPr>
              <w:rPr>
                <w:color w:val="0070C0"/>
                <w:szCs w:val="21"/>
              </w:rPr>
            </w:pPr>
            <w:r w:rsidRPr="00766E4A">
              <w:rPr>
                <w:rFonts w:hint="eastAsia"/>
                <w:color w:val="0070C0"/>
                <w:szCs w:val="21"/>
              </w:rPr>
              <w:t>•計画の推進及び訓練・教育については、代表取締役社長の指揮の下、実施する。</w:t>
            </w:r>
          </w:p>
          <w:p w14:paraId="2DFB32CD" w14:textId="77777777" w:rsidR="00766E4A" w:rsidRPr="00766E4A" w:rsidRDefault="00766E4A" w:rsidP="00766E4A">
            <w:pPr>
              <w:rPr>
                <w:color w:val="0070C0"/>
                <w:szCs w:val="21"/>
              </w:rPr>
            </w:pPr>
            <w:r w:rsidRPr="00766E4A">
              <w:rPr>
                <w:rFonts w:hint="eastAsia"/>
                <w:color w:val="0070C0"/>
                <w:szCs w:val="21"/>
              </w:rPr>
              <w:t>•社内の管理職全員で組織する「防災・減災対策会議」（年２回開催）において、具体的な取組を検討・決定する。</w:t>
            </w:r>
          </w:p>
          <w:p w14:paraId="18D8A383" w14:textId="282D0D31" w:rsidR="00766E4A" w:rsidRPr="00766E4A" w:rsidRDefault="00766E4A" w:rsidP="00766E4A">
            <w:pPr>
              <w:rPr>
                <w:color w:val="0070C0"/>
                <w:szCs w:val="21"/>
              </w:rPr>
            </w:pPr>
            <w:r w:rsidRPr="00766E4A">
              <w:rPr>
                <w:rFonts w:hint="eastAsia"/>
                <w:color w:val="0070C0"/>
                <w:szCs w:val="21"/>
              </w:rPr>
              <w:t>•毎年５月を目処に、全</w:t>
            </w:r>
            <w:r w:rsidR="008E2781">
              <w:rPr>
                <w:rFonts w:hint="eastAsia"/>
                <w:color w:val="0070C0"/>
                <w:szCs w:val="21"/>
              </w:rPr>
              <w:t>従業員</w:t>
            </w:r>
            <w:r w:rsidRPr="00766E4A">
              <w:rPr>
                <w:rFonts w:hint="eastAsia"/>
                <w:color w:val="0070C0"/>
                <w:szCs w:val="21"/>
              </w:rPr>
              <w:t>参加の訓練を実施することとし、訓練に合わせて、</w:t>
            </w:r>
            <w:r w:rsidR="008E2781">
              <w:rPr>
                <w:rFonts w:hint="eastAsia"/>
                <w:color w:val="0070C0"/>
                <w:szCs w:val="21"/>
              </w:rPr>
              <w:t>従業員</w:t>
            </w:r>
            <w:r w:rsidRPr="00766E4A">
              <w:rPr>
                <w:rFonts w:hint="eastAsia"/>
                <w:color w:val="0070C0"/>
                <w:szCs w:val="21"/>
              </w:rPr>
              <w:t>への教育も実施する。</w:t>
            </w:r>
          </w:p>
          <w:p w14:paraId="4A05A58A" w14:textId="77777777" w:rsidR="00766E4A" w:rsidRPr="00766E4A" w:rsidRDefault="00766E4A" w:rsidP="00766E4A">
            <w:pPr>
              <w:rPr>
                <w:color w:val="00B050"/>
                <w:szCs w:val="21"/>
              </w:rPr>
            </w:pPr>
            <w:r w:rsidRPr="00766E4A">
              <w:rPr>
                <w:rFonts w:hint="eastAsia"/>
                <w:color w:val="00B050"/>
                <w:szCs w:val="21"/>
              </w:rPr>
              <w:t>•毎年２月頃に全従業員参加の感染症のセミナーを実施するとともに、従業員が感染した場合を想定した訓練を年</w:t>
            </w:r>
            <w:r w:rsidRPr="00766E4A">
              <w:rPr>
                <w:rFonts w:hint="eastAsia"/>
                <w:color w:val="00B050"/>
                <w:szCs w:val="21"/>
              </w:rPr>
              <w:t>1</w:t>
            </w:r>
            <w:r w:rsidRPr="00766E4A">
              <w:rPr>
                <w:rFonts w:hint="eastAsia"/>
                <w:color w:val="00B050"/>
                <w:szCs w:val="21"/>
              </w:rPr>
              <w:t>回実施する。</w:t>
            </w:r>
          </w:p>
          <w:p w14:paraId="55AC8DE0" w14:textId="77777777" w:rsidR="00766E4A" w:rsidRPr="00766E4A" w:rsidRDefault="00766E4A" w:rsidP="00766E4A">
            <w:pPr>
              <w:rPr>
                <w:color w:val="00B050"/>
                <w:szCs w:val="21"/>
              </w:rPr>
            </w:pPr>
            <w:r w:rsidRPr="00766E4A">
              <w:rPr>
                <w:rFonts w:hint="eastAsia"/>
                <w:color w:val="00B050"/>
                <w:szCs w:val="21"/>
              </w:rPr>
              <w:t>•平時から手洗い等の感染症予防策対策を習慣づける。</w:t>
            </w:r>
          </w:p>
          <w:p w14:paraId="2B2C1D7A" w14:textId="57CBB60C" w:rsidR="00DF3CBF" w:rsidRPr="00236615" w:rsidRDefault="00766E4A" w:rsidP="00766E4A">
            <w:pPr>
              <w:rPr>
                <w:color w:val="0070C0"/>
                <w:szCs w:val="21"/>
              </w:rPr>
            </w:pPr>
            <w:r w:rsidRPr="00766E4A">
              <w:rPr>
                <w:rFonts w:hint="eastAsia"/>
                <w:color w:val="0070C0"/>
                <w:szCs w:val="21"/>
              </w:rPr>
              <w:t>•実態に則した計画となるように、年１回以上計画の見直しを実行する。</w:t>
            </w:r>
          </w:p>
        </w:tc>
      </w:tr>
    </w:tbl>
    <w:p w14:paraId="56B19932" w14:textId="090DC3D1" w:rsidR="00A14AF9" w:rsidRPr="00236615" w:rsidRDefault="00A14AF9" w:rsidP="00E15E56">
      <w:pPr>
        <w:rPr>
          <w:color w:val="0070C0"/>
        </w:rPr>
      </w:pPr>
    </w:p>
    <w:p w14:paraId="0A0BAD95" w14:textId="2358C66D" w:rsidR="00563100" w:rsidRDefault="00563100">
      <w:pPr>
        <w:widowControl/>
        <w:jc w:val="left"/>
      </w:pPr>
      <w:r w:rsidRPr="00A10130">
        <w:rPr>
          <w:rFonts w:ascii="ＭＳ 明朝" w:hAnsi="ＭＳ 明朝"/>
          <w:noProof/>
          <w:szCs w:val="21"/>
        </w:rPr>
        <mc:AlternateContent>
          <mc:Choice Requires="wps">
            <w:drawing>
              <wp:anchor distT="0" distB="0" distL="114300" distR="114300" simplePos="0" relativeHeight="251713536" behindDoc="0" locked="0" layoutInCell="1" allowOverlap="1" wp14:anchorId="02563623" wp14:editId="77F6B6ED">
                <wp:simplePos x="0" y="0"/>
                <wp:positionH relativeFrom="column">
                  <wp:posOffset>1456690</wp:posOffset>
                </wp:positionH>
                <wp:positionV relativeFrom="paragraph">
                  <wp:posOffset>53339</wp:posOffset>
                </wp:positionV>
                <wp:extent cx="4324350" cy="1285875"/>
                <wp:effectExtent l="0" t="781050" r="19050" b="28575"/>
                <wp:wrapNone/>
                <wp:docPr id="18" name="吹き出し: 線 18"/>
                <wp:cNvGraphicFramePr/>
                <a:graphic xmlns:a="http://schemas.openxmlformats.org/drawingml/2006/main">
                  <a:graphicData uri="http://schemas.microsoft.com/office/word/2010/wordprocessingShape">
                    <wps:wsp>
                      <wps:cNvSpPr/>
                      <wps:spPr>
                        <a:xfrm>
                          <a:off x="0" y="0"/>
                          <a:ext cx="4324350" cy="1285875"/>
                        </a:xfrm>
                        <a:prstGeom prst="borderCallout1">
                          <a:avLst>
                            <a:gd name="adj1" fmla="val -6250"/>
                            <a:gd name="adj2" fmla="val 84178"/>
                            <a:gd name="adj3" fmla="val -60119"/>
                            <a:gd name="adj4" fmla="val 71579"/>
                          </a:avLst>
                        </a:prstGeom>
                        <a:ln/>
                      </wps:spPr>
                      <wps:style>
                        <a:lnRef idx="2">
                          <a:schemeClr val="accent6"/>
                        </a:lnRef>
                        <a:fillRef idx="1">
                          <a:schemeClr val="lt1"/>
                        </a:fillRef>
                        <a:effectRef idx="0">
                          <a:schemeClr val="accent6"/>
                        </a:effectRef>
                        <a:fontRef idx="minor">
                          <a:schemeClr val="dk1"/>
                        </a:fontRef>
                      </wps:style>
                      <wps:txbx>
                        <w:txbxContent>
                          <w:p w14:paraId="30D094F2" w14:textId="60812221" w:rsidR="00FD6513" w:rsidRDefault="00FD6513"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1D5611">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FD6513" w:rsidRPr="005A2157" w:rsidRDefault="00FD6513"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FD6513" w:rsidRPr="005A2157" w:rsidRDefault="00FD6513"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4ED487B3" w:rsidR="00FD6513" w:rsidRDefault="00FD6513"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41B7A86E" w14:textId="77777777" w:rsidR="00A31C98" w:rsidRDefault="00A31C98" w:rsidP="00A31C98">
                            <w:pPr>
                              <w:spacing w:line="280" w:lineRule="exact"/>
                              <w:rPr>
                                <w:rFonts w:ascii="HG丸ｺﾞｼｯｸM-PRO" w:eastAsia="HG丸ｺﾞｼｯｸM-PRO" w:hAnsi="HG丸ｺﾞｼｯｸM-PRO" w:hint="eastAsia"/>
                                <w:color w:val="000000" w:themeColor="text1"/>
                                <w:sz w:val="20"/>
                              </w:rPr>
                            </w:pPr>
                          </w:p>
                          <w:p w14:paraId="3DC5654B" w14:textId="77777777" w:rsidR="00A31C98" w:rsidRDefault="00A31C98" w:rsidP="00A31C98">
                            <w:pPr>
                              <w:spacing w:line="280" w:lineRule="exac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p w14:paraId="76EDFA80" w14:textId="77777777" w:rsidR="00A31C98" w:rsidRPr="00A31C98" w:rsidRDefault="00A31C98" w:rsidP="004416D6">
                            <w:pPr>
                              <w:spacing w:line="280" w:lineRule="exact"/>
                              <w:rPr>
                                <w:rFonts w:ascii="HG丸ｺﾞｼｯｸM-PRO" w:eastAsia="HG丸ｺﾞｼｯｸM-PRO" w:hAnsi="HG丸ｺﾞｼｯｸM-PRO" w:hint="eastAsia"/>
                                <w:color w:val="000000" w:themeColor="text1"/>
                                <w:sz w:val="20"/>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3623" id="吹き出し: 線 18" o:spid="_x0000_s1054" type="#_x0000_t47" style="position:absolute;margin-left:114.7pt;margin-top:4.2pt;width:340.5pt;height:10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HpzAIAAM8FAAAOAAAAZHJzL2Uyb0RvYy54bWysVMtqGzEU3Rf6D0L7ZDwTv2oyDsYhpRCS&#10;0KRkLWukeFq9Kskeu7usuip0V+iPlPZ3Quhv9ErziEkChdLNzJV07pXOuY/Do40UaM2sK7XKcbrf&#10;w4gpqotS3eT43dXJ3hgj54kqiNCK5XjLHD6avnxxWJkJy/RSi4JZBEGUm1Qmx0vvzSRJHF0ySdy+&#10;NkzBIddWEg9Le5MUllQQXYok6/WGSaVtYaymzDnYPa4P8TTG55xRf865Yx6JHMPbfPza+F2EbzI9&#10;JJMbS8yypM0zyD+8QpJSwaVdqGPiCVrZ8kkoWVKrneZ+n2qZaM5LyiIHYJP2HrG5XBLDIhcQx5lO&#10;Jvf/wtKz9YVFZQG5g0wpIiFH919/3t1+uf/86+722wT9/vEdwRkIVRk3AfylubDNyoEZWG+4leEP&#10;fNAmirvtxGUbjyhs9g+y/sEAckDhLM3Gg/FoEKImD+7GOv+aaYmCkeMFpJbZORFCr3wa5SXrU+ej&#10;zkXzWFK8TzHiUkDa1kSgvWEGl9Rp3cFku5hxPx1FRpCvHczBLmZv2EvTV08D9XdBo3Qwihgg0TwN&#10;rJZGeKdQgWJQrtYqWn4rWH34lnEQH9TJIr1Y9mwuLAIqOSaUMuWHjUpCATq48VKIzrHW5ZGjALlq&#10;aRtscGOxHTrH3t9v7DzirVr5zlmWStvnAhQfuptrfMu+5hzo+81iEysui9KFrYUutlCGVtf96Qw9&#10;KaEETonzF8RCZqFsYMj4c/hwoasc68bCaKntp+f2Ax76BE4xqqDBc+w+rohlGIk3CjpoBOMjTIS4&#10;AMO2xqI11ErONaQB6gteFM2A86I1udXyGop0Fm6CI6Io3Jdj6m27mPt62MAEo2w2izDofEP8qbo0&#10;NAQP4oaSudpcE2ua2vfQNme6HQBNddUpfcAGT6VnK6956ds6q7VsZIepETusmXBhLO2uI+phDk//&#10;AAAA//8DAFBLAwQUAAYACAAAACEAh5thC98AAAAJAQAADwAAAGRycy9kb3ducmV2LnhtbEyPwU7D&#10;MBBE70j8g7VIXBC1EyFoQpyqqsSRCpqIsxMvSWhsR7Hrpnw9ywlOu6sZzb4pNosZWcTZD85KSFYC&#10;GNrW6cF2Eurq5X4NzAdltRqdRQkX9LApr68KlWt3tu8YD6FjFGJ9riT0IUw5577t0Si/chNa0j7d&#10;bFSgc+64ntWZws3IUyEeuVGDpQ+9mnDXY3s8nIyE3ffxo6rf3L56jXeX7Vfd7GN8kvL2Ztk+Awu4&#10;hD8z/OITOpTE1LiT1Z6NEtI0eyCrhDUN0rNE0NKQkIgMeFnw/w3KHwAAAP//AwBQSwECLQAUAAYA&#10;CAAAACEAtoM4kv4AAADhAQAAEwAAAAAAAAAAAAAAAAAAAAAAW0NvbnRlbnRfVHlwZXNdLnhtbFBL&#10;AQItABQABgAIAAAAIQA4/SH/1gAAAJQBAAALAAAAAAAAAAAAAAAAAC8BAABfcmVscy8ucmVsc1BL&#10;AQItABQABgAIAAAAIQAy8yHpzAIAAM8FAAAOAAAAAAAAAAAAAAAAAC4CAABkcnMvZTJvRG9jLnht&#10;bFBLAQItABQABgAIAAAAIQCHm2EL3wAAAAkBAAAPAAAAAAAAAAAAAAAAACYFAABkcnMvZG93bnJl&#10;di54bWxQSwUGAAAAAAQABADzAAAAMgYAAAAA&#10;" adj="15461,-12986,18182,-1350" fillcolor="white [3201]" strokecolor="#f79646 [3209]" strokeweight="2pt">
                <v:textbox inset="2mm,0,0,0">
                  <w:txbxContent>
                    <w:p w14:paraId="30D094F2" w14:textId="60812221" w:rsidR="00FD6513" w:rsidRDefault="00FD6513" w:rsidP="004416D6">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必ず、以下の</w:t>
                      </w:r>
                      <w:r w:rsidRPr="001D5611">
                        <w:rPr>
                          <w:rFonts w:ascii="HG丸ｺﾞｼｯｸM-PRO" w:eastAsia="HG丸ｺﾞｼｯｸM-PRO" w:hAnsi="HG丸ｺﾞｼｯｸM-PRO"/>
                          <w:color w:val="FF0000"/>
                          <w:sz w:val="20"/>
                        </w:rPr>
                        <w:t>3点全て</w:t>
                      </w:r>
                      <w:r>
                        <w:rPr>
                          <w:rFonts w:ascii="HG丸ｺﾞｼｯｸM-PRO" w:eastAsia="HG丸ｺﾞｼｯｸM-PRO" w:hAnsi="HG丸ｺﾞｼｯｸM-PRO" w:hint="eastAsia"/>
                          <w:color w:val="000000" w:themeColor="text1"/>
                          <w:sz w:val="20"/>
                        </w:rPr>
                        <w:t>について検討して記載することが必要です。</w:t>
                      </w:r>
                    </w:p>
                    <w:p w14:paraId="4CEED6F7" w14:textId="77777777" w:rsidR="00FD6513" w:rsidRPr="005A2157" w:rsidRDefault="00FD6513"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•平時の取組推進について、経営層の指揮の下実施する体制を整える。</w:t>
                      </w:r>
                    </w:p>
                    <w:p w14:paraId="01B98D6A" w14:textId="77777777" w:rsidR="00FD6513" w:rsidRPr="005A2157" w:rsidRDefault="00FD6513"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•年１回以上、訓練や教育を実施する体制を整える。</w:t>
                      </w:r>
                    </w:p>
                    <w:p w14:paraId="4672BA27" w14:textId="4ED487B3" w:rsidR="00FD6513" w:rsidRDefault="00FD6513" w:rsidP="004416D6">
                      <w:pPr>
                        <w:spacing w:line="280" w:lineRule="exact"/>
                        <w:rPr>
                          <w:rFonts w:ascii="HG丸ｺﾞｼｯｸM-PRO" w:eastAsia="HG丸ｺﾞｼｯｸM-PRO" w:hAnsi="HG丸ｺﾞｼｯｸM-PRO"/>
                          <w:color w:val="000000" w:themeColor="text1"/>
                          <w:sz w:val="20"/>
                        </w:rPr>
                      </w:pPr>
                      <w:r w:rsidRPr="005A2157">
                        <w:rPr>
                          <w:rFonts w:ascii="HG丸ｺﾞｼｯｸM-PRO" w:eastAsia="HG丸ｺﾞｼｯｸM-PRO" w:hAnsi="HG丸ｺﾞｼｯｸM-PRO" w:hint="eastAsia"/>
                          <w:color w:val="000000" w:themeColor="text1"/>
                          <w:sz w:val="20"/>
                        </w:rPr>
                        <w:t>•年１回以上、事業継続に向けた取組内容の見直しを計画する。</w:t>
                      </w:r>
                    </w:p>
                    <w:p w14:paraId="41B7A86E" w14:textId="77777777" w:rsidR="00A31C98" w:rsidRDefault="00A31C98" w:rsidP="00A31C98">
                      <w:pPr>
                        <w:spacing w:line="280" w:lineRule="exact"/>
                        <w:rPr>
                          <w:rFonts w:ascii="HG丸ｺﾞｼｯｸM-PRO" w:eastAsia="HG丸ｺﾞｼｯｸM-PRO" w:hAnsi="HG丸ｺﾞｼｯｸM-PRO" w:hint="eastAsia"/>
                          <w:color w:val="000000" w:themeColor="text1"/>
                          <w:sz w:val="20"/>
                        </w:rPr>
                      </w:pPr>
                    </w:p>
                    <w:p w14:paraId="3DC5654B" w14:textId="77777777" w:rsidR="00A31C98" w:rsidRDefault="00A31C98" w:rsidP="00A31C98">
                      <w:pPr>
                        <w:spacing w:line="280" w:lineRule="exact"/>
                        <w:rPr>
                          <w:rFonts w:ascii="HG丸ｺﾞｼｯｸM-PRO" w:eastAsia="HG丸ｺﾞｼｯｸM-PRO" w:hAnsi="HG丸ｺﾞｼｯｸM-PRO" w:hint="eastAsia"/>
                          <w:color w:val="000000" w:themeColor="text1"/>
                          <w:sz w:val="20"/>
                        </w:rPr>
                      </w:pPr>
                      <w:r>
                        <w:rPr>
                          <w:rFonts w:ascii="HG丸ｺﾞｼｯｸM-PRO" w:eastAsia="HG丸ｺﾞｼｯｸM-PRO" w:hAnsi="HG丸ｺﾞｼｯｸM-PRO" w:hint="eastAsia"/>
                          <w:color w:val="000000" w:themeColor="text1"/>
                          <w:sz w:val="20"/>
                        </w:rPr>
                        <w:t>実効性の確保には、経営層の関与が必要不可欠です。必ず、</w:t>
                      </w:r>
                      <w:r>
                        <w:rPr>
                          <w:rFonts w:ascii="HG丸ｺﾞｼｯｸM-PRO" w:eastAsia="HG丸ｺﾞｼｯｸM-PRO" w:hAnsi="HG丸ｺﾞｼｯｸM-PRO" w:hint="eastAsia"/>
                          <w:color w:val="FF0000"/>
                          <w:sz w:val="20"/>
                        </w:rPr>
                        <w:t>経営層のコミットメント</w:t>
                      </w:r>
                      <w:r>
                        <w:rPr>
                          <w:rFonts w:ascii="HG丸ｺﾞｼｯｸM-PRO" w:eastAsia="HG丸ｺﾞｼｯｸM-PRO" w:hAnsi="HG丸ｺﾞｼｯｸM-PRO" w:hint="eastAsia"/>
                          <w:color w:val="000000" w:themeColor="text1"/>
                          <w:sz w:val="20"/>
                        </w:rPr>
                        <w:t>について記載してください。</w:t>
                      </w:r>
                    </w:p>
                    <w:p w14:paraId="76EDFA80" w14:textId="77777777" w:rsidR="00A31C98" w:rsidRPr="00A31C98" w:rsidRDefault="00A31C98" w:rsidP="004416D6">
                      <w:pPr>
                        <w:spacing w:line="280" w:lineRule="exact"/>
                        <w:rPr>
                          <w:rFonts w:ascii="HG丸ｺﾞｼｯｸM-PRO" w:eastAsia="HG丸ｺﾞｼｯｸM-PRO" w:hAnsi="HG丸ｺﾞｼｯｸM-PRO" w:hint="eastAsia"/>
                          <w:color w:val="000000" w:themeColor="text1"/>
                          <w:sz w:val="20"/>
                        </w:rPr>
                      </w:pPr>
                    </w:p>
                  </w:txbxContent>
                </v:textbox>
              </v:shape>
            </w:pict>
          </mc:Fallback>
        </mc:AlternateContent>
      </w:r>
      <w:r>
        <w:br w:type="page"/>
      </w:r>
    </w:p>
    <w:p w14:paraId="5B6823EA" w14:textId="6D5E29FA" w:rsidR="009042DA" w:rsidRDefault="009042DA" w:rsidP="00E15E56">
      <w:r>
        <w:rPr>
          <w:rFonts w:ascii="ＭＳ 明朝" w:hAnsi="ＭＳ 明朝"/>
          <w:noProof/>
          <w:szCs w:val="21"/>
        </w:rPr>
        <w:lastRenderedPageBreak/>
        <mc:AlternateContent>
          <mc:Choice Requires="wps">
            <w:drawing>
              <wp:anchor distT="0" distB="0" distL="114300" distR="114300" simplePos="0" relativeHeight="251751424" behindDoc="0" locked="0" layoutInCell="1" allowOverlap="1" wp14:anchorId="07877ADE" wp14:editId="72E386CD">
                <wp:simplePos x="0" y="0"/>
                <wp:positionH relativeFrom="column">
                  <wp:posOffset>4832350</wp:posOffset>
                </wp:positionH>
                <wp:positionV relativeFrom="paragraph">
                  <wp:posOffset>-266700</wp:posOffset>
                </wp:positionV>
                <wp:extent cx="1276350" cy="590550"/>
                <wp:effectExtent l="57150" t="38100" r="76200" b="95250"/>
                <wp:wrapNone/>
                <wp:docPr id="46" name="矢印: 五方向 46"/>
                <wp:cNvGraphicFramePr/>
                <a:graphic xmlns:a="http://schemas.openxmlformats.org/drawingml/2006/main">
                  <a:graphicData uri="http://schemas.microsoft.com/office/word/2010/wordprocessingShape">
                    <wps:wsp>
                      <wps:cNvSpPr/>
                      <wps:spPr>
                        <a:xfrm flipH="1">
                          <a:off x="0" y="0"/>
                          <a:ext cx="1276350" cy="59055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4DECC7B3" w14:textId="77777777" w:rsidR="00FD6513" w:rsidRDefault="00FD6513" w:rsidP="00C10BA6">
                            <w:pPr>
                              <w:jc w:val="center"/>
                            </w:pPr>
                            <w:r>
                              <w:rPr>
                                <w:rFonts w:hint="eastAsia"/>
                              </w:rPr>
                              <w:t>手引き</w:t>
                            </w:r>
                          </w:p>
                          <w:p w14:paraId="0FB600B6" w14:textId="127F28A0" w:rsidR="00FD6513" w:rsidRDefault="00FD6513" w:rsidP="001D5611">
                            <w:pPr>
                              <w:jc w:val="center"/>
                            </w:pPr>
                            <w:r>
                              <w:rPr>
                                <w:rFonts w:hint="eastAsia"/>
                              </w:rPr>
                              <w:t>P76</w:t>
                            </w:r>
                            <w:r>
                              <w:rPr>
                                <w:rFonts w:hint="eastAsia"/>
                              </w:rPr>
                              <w:t>～</w:t>
                            </w:r>
                            <w:r>
                              <w:rPr>
                                <w:rFonts w:hint="eastAsia"/>
                              </w:rPr>
                              <w:t>78</w:t>
                            </w:r>
                            <w:r>
                              <w:rPr>
                                <w:rFonts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7ADE" id="矢印: 五方向 46" o:spid="_x0000_s1055" type="#_x0000_t15" style="position:absolute;left:0;text-align:left;margin-left:380.5pt;margin-top:-21pt;width:100.5pt;height:46.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KMjAIAAEIFAAAOAAAAZHJzL2Uyb0RvYy54bWysVN1qFDEUvhd8h5B7O7vb3dYOnS1LS1Uo&#10;7WIrvc5mkm4wfybZndm+g6Ag3go+gbf6PFZfw5PMT4stKOJNOMn5/853sn9QK4nWzHlhdIGHWwOM&#10;mKamFPqqwK8ujp88xcgHoksijWYF3jCPD6aPH+1XNmcjszSyZA5BEO3zyhZ4GYLNs8zTJVPEbxnL&#10;NCi5cYoEuLqrrHSkguhKZqPBYCerjCutM5R5D69HjRJPU3zOGQ1nnHsWkCww1BbS6dK5iGc23Sf5&#10;lSN2KWhbBvmHKhQRGpL2oY5IIGjlxL1QSlBnvOFhixqVGc4FZakH6GY4+K2b8yWxLPUC4Hjbw+T/&#10;X1h6up47JMoCj3cw0kTBjH5++nzz9kuOvn/78OPj15t37xHoAKjK+hzsz+3ctTcPYuy65k4hLoV9&#10;DhxIOEBnqE4wb3qYWR0QhcfhaHdnewLToKCb7A0mIEPArIkT41nnwzNmFIoCNGsUm0sSIhYkJ+sT&#10;Hxr7zg6cY3FNOUkKG8misdQvGYf+YtrknZjFDqVDawKcIJQyHYZt/mQd3biQsncc/dmxtY+uLLGu&#10;d/6LrL1Hymx06J2V0MY9lL183ZXMG/sOgabvCEGoF3Ua7HZCNz4tTLmBaTvTrIG39FgAwCfEhzlx&#10;wHuYCexyOIODS1MV2LQSRkvjrh96j/ZxQu4aowr2qMD+zYo4hpF8oYGoe8PxOC5euownuyO4uLua&#10;xV2NXqlDA2MZwq9haRKjfZCdyJ1Rl7Dys5gVVERTyF1gGlx3OQzNfsOnQdlslsxg2SwJJ/rc0o4I&#10;kTsX9SVxtmVZAH6emm7n7vGssY0j0ma2CoaLRMJbXNsRwKImLrefSvwJ7t6T1e3XN/0FAAD//wMA&#10;UEsDBBQABgAIAAAAIQDCvLqq3wAAAAoBAAAPAAAAZHJzL2Rvd25yZXYueG1sTI9BT4NAEIXvJv6H&#10;zTTxYtoFokiRpTEmxoP2IG08T2FgSdldwm5b/PdOT3p7k/fy5nvFZjaDONPke2cVxKsIBNnaNb3t&#10;FOx3b8sMhA9oGxycJQU/5GFT3t4UmDfuYr/oXIVOcIn1OSrQIYy5lL7WZNCv3EiWvdZNBgOfUyeb&#10;CS9cbgaZRFEqDfaWP2gc6VVTfaxORsHnxzrbuu/0PcaMkkzv2vt91Sp1t5hfnkEEmsNfGK74jA4l&#10;Mx3cyTZeDAqe0pi3BAXLh4QFJ9bpVRwUPLIjy0L+n1D+AgAA//8DAFBLAQItABQABgAIAAAAIQC2&#10;gziS/gAAAOEBAAATAAAAAAAAAAAAAAAAAAAAAABbQ29udGVudF9UeXBlc10ueG1sUEsBAi0AFAAG&#10;AAgAAAAhADj9If/WAAAAlAEAAAsAAAAAAAAAAAAAAAAALwEAAF9yZWxzLy5yZWxzUEsBAi0AFAAG&#10;AAgAAAAhAJyAEoyMAgAAQgUAAA4AAAAAAAAAAAAAAAAALgIAAGRycy9lMm9Eb2MueG1sUEsBAi0A&#10;FAAGAAgAAAAhAMK8uqrfAAAACgEAAA8AAAAAAAAAAAAAAAAA5gQAAGRycy9kb3ducmV2LnhtbFBL&#10;BQYAAAAABAAEAPMAAADyBQAAAAA=&#10;" adj="16603" fillcolor="#a7bfde [1620]" strokecolor="#4579b8 [3044]">
                <v:fill color2="#e4ecf5 [500]" rotate="t" angle="180" colors="0 #a3c4ff;22938f #bfd5ff;1 #e5eeff" focus="100%" type="gradient"/>
                <v:shadow on="t" color="black" opacity="24903f" origin=",.5" offset="0,.55556mm"/>
                <v:textbox>
                  <w:txbxContent>
                    <w:p w14:paraId="4DECC7B3" w14:textId="77777777" w:rsidR="00FD6513" w:rsidRDefault="00FD6513" w:rsidP="00C10BA6">
                      <w:pPr>
                        <w:jc w:val="center"/>
                      </w:pPr>
                      <w:r>
                        <w:rPr>
                          <w:rFonts w:hint="eastAsia"/>
                        </w:rPr>
                        <w:t>手引き</w:t>
                      </w:r>
                    </w:p>
                    <w:p w14:paraId="0FB600B6" w14:textId="127F28A0" w:rsidR="00FD6513" w:rsidRDefault="00FD6513" w:rsidP="001D5611">
                      <w:pPr>
                        <w:jc w:val="center"/>
                      </w:pPr>
                      <w:r>
                        <w:rPr>
                          <w:rFonts w:hint="eastAsia"/>
                        </w:rPr>
                        <w:t>P76</w:t>
                      </w:r>
                      <w:r>
                        <w:rPr>
                          <w:rFonts w:hint="eastAsia"/>
                        </w:rPr>
                        <w:t>～</w:t>
                      </w:r>
                      <w:r>
                        <w:rPr>
                          <w:rFonts w:hint="eastAsia"/>
                        </w:rPr>
                        <w:t>78</w:t>
                      </w:r>
                      <w:r>
                        <w:rPr>
                          <w:rFonts w:hint="eastAsia"/>
                        </w:rPr>
                        <w:t>参照</w:t>
                      </w:r>
                    </w:p>
                  </w:txbxContent>
                </v:textbox>
              </v:shape>
            </w:pict>
          </mc:Fallback>
        </mc:AlternateContent>
      </w:r>
    </w:p>
    <w:p w14:paraId="6BADC7AB" w14:textId="77777777" w:rsidR="00563100" w:rsidRDefault="00563100" w:rsidP="00E15E56"/>
    <w:p w14:paraId="1DE91C84" w14:textId="163F3960" w:rsidR="00A75759" w:rsidRPr="00447F98" w:rsidRDefault="008E53ED" w:rsidP="00A75759">
      <w:r w:rsidRPr="00447F98">
        <w:rPr>
          <w:rFonts w:hint="eastAsia"/>
        </w:rPr>
        <w:t>４</w:t>
      </w:r>
      <w:r w:rsidR="00A75759" w:rsidRPr="00447F98">
        <w:rPr>
          <w:rFonts w:hint="eastAsia"/>
        </w:rPr>
        <w:t xml:space="preserve">　実施時期</w:t>
      </w:r>
    </w:p>
    <w:p w14:paraId="12F7B3A5" w14:textId="6495920B" w:rsidR="00A75759" w:rsidRPr="00447F98" w:rsidRDefault="00563100" w:rsidP="00617813">
      <w:pPr>
        <w:ind w:firstLineChars="400" w:firstLine="840"/>
      </w:pPr>
      <w:r w:rsidRPr="00A10130">
        <w:rPr>
          <w:rFonts w:ascii="ＭＳ 明朝" w:hAnsi="ＭＳ 明朝"/>
          <w:noProof/>
          <w:szCs w:val="21"/>
        </w:rPr>
        <mc:AlternateContent>
          <mc:Choice Requires="wps">
            <w:drawing>
              <wp:anchor distT="0" distB="0" distL="114300" distR="114300" simplePos="0" relativeHeight="251715584" behindDoc="0" locked="0" layoutInCell="1" allowOverlap="1" wp14:anchorId="7BB224AA" wp14:editId="18F8FA16">
                <wp:simplePos x="0" y="0"/>
                <wp:positionH relativeFrom="margin">
                  <wp:posOffset>2406015</wp:posOffset>
                </wp:positionH>
                <wp:positionV relativeFrom="paragraph">
                  <wp:posOffset>24765</wp:posOffset>
                </wp:positionV>
                <wp:extent cx="3600450" cy="737870"/>
                <wp:effectExtent l="800100" t="0" r="19050" b="24130"/>
                <wp:wrapNone/>
                <wp:docPr id="12" name="吹き出し: 折線 12"/>
                <wp:cNvGraphicFramePr/>
                <a:graphic xmlns:a="http://schemas.openxmlformats.org/drawingml/2006/main">
                  <a:graphicData uri="http://schemas.microsoft.com/office/word/2010/wordprocessingShape">
                    <wps:wsp>
                      <wps:cNvSpPr/>
                      <wps:spPr>
                        <a:xfrm>
                          <a:off x="0" y="0"/>
                          <a:ext cx="3600450" cy="737870"/>
                        </a:xfrm>
                        <a:prstGeom prst="borderCallout2">
                          <a:avLst>
                            <a:gd name="adj1" fmla="val 70815"/>
                            <a:gd name="adj2" fmla="val -45"/>
                            <a:gd name="adj3" fmla="val 70815"/>
                            <a:gd name="adj4" fmla="val -12081"/>
                            <a:gd name="adj5" fmla="val 37629"/>
                            <a:gd name="adj6" fmla="val -22123"/>
                          </a:avLst>
                        </a:prstGeom>
                        <a:ln/>
                      </wps:spPr>
                      <wps:style>
                        <a:lnRef idx="2">
                          <a:schemeClr val="accent6"/>
                        </a:lnRef>
                        <a:fillRef idx="1">
                          <a:schemeClr val="lt1"/>
                        </a:fillRef>
                        <a:effectRef idx="0">
                          <a:schemeClr val="accent6"/>
                        </a:effectRef>
                        <a:fontRef idx="minor">
                          <a:schemeClr val="dk1"/>
                        </a:fontRef>
                      </wps:style>
                      <wps:txbx>
                        <w:txbxContent>
                          <w:p w14:paraId="12996EB9" w14:textId="1656E84D" w:rsidR="00FD6513" w:rsidRPr="00246E75" w:rsidRDefault="00FD6513"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1F1A7E1C" w:rsidR="00FD6513" w:rsidRPr="00246E75" w:rsidRDefault="00FD6513"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6F05B1E1" w:rsidR="00FD6513" w:rsidRPr="00FC1BDA" w:rsidRDefault="00FD6513" w:rsidP="001D5611">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24AA" id="吹き出し: 折線 12" o:spid="_x0000_s1056" type="#_x0000_t48" style="position:absolute;left:0;text-align:left;margin-left:189.45pt;margin-top:1.95pt;width:283.5pt;height:58.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03wIAABwGAAAOAAAAZHJzL2Uyb0RvYy54bWysVM1uEzEQviPxDpbv6W42bVKibqooVRFS&#10;1Ua0qGfHazcLXtvYTrLh1hMSEhI3EC+C4HWqwmsw9m42SxsuiMvu2PPNjOebn6PjshBoyYzNlUxx&#10;dy/GiEmqslzepPjV1WnnECPriMyIUJKleM0sPh49fXK00kOWqLkSGTMInEg7XOkUz53TwyiydM4K&#10;YveUZhKUXJmCODiamygzZAXeCxElcdyPVspk2ijKrIXbk0qJR8E/54y6C84tc0ikGN7mwteE78x/&#10;o9ERGd4Youc5rZ9B/uEVBcklBG1cnRBH0MLkj1wVOTXKKu72qCoixXlOWcgBsunGD7K5nBPNQi5A&#10;jtUNTfb/uaXny6lBeQa1SzCSpIAa3X/6fnf78f79j7vbz0P088OXX9++IlADVytth2ByqaemPlkQ&#10;feIlN4X/Q0qoDPyuG35Z6RCFy14/jvcPoAwUdIPe4HAQChBtrbWx7jlTBfJCimdQXGYmRAi1cEkg&#10;mCzPrAtMZ/VzSfa6ixEvBBRuSQQaxIfdg7qwLQykt8V09ncgem3EX7zstzGdbgKxHoc6aIN6g37y&#10;7DGm38Z0kqSb9DwIuKgzBGnDhk9XSK/1/FeMB8mtBauULxmHKgLHFUthfthEGASMpJhQyqTr1wGE&#10;BLQ347kQjWE30PvAULiQHrylxnozFuaqMYx3Gf4ZsbEIUZV0jXGRS2V2OcjeNJEr/Cb7Kmefvitn&#10;ZWjdXoD6q5nK1tDPRlWDbjU9zaGTzoh1U2KgQaD5YFu5C/hwoVYpVrWE0VyZd7vuPR4GDrQYrWBT&#10;pNi+XRDDMBIvJIziAPaQXy3hAIJp3842t3JRTBSUAloVXhVEj3ViI3Kjimvo97GPBioiKcRMMXVm&#10;c5i4anPBOqRsPA4wWCOauDN5qal37gn2bXNVXhOj6zFyMIDnarNN6g6rmm2L9ZZSjRdO8dxteq3i&#10;s6YeVlBo0Hpd+h3XPgfUdqmPfgMAAP//AwBQSwMEFAAGAAgAAAAhAFJ7hI7fAAAACQEAAA8AAABk&#10;cnMvZG93bnJldi54bWxMj81OwzAQhO9IvIO1SNyo00KbNsSpUCVu/ISAOLvxkkSN18F22sDTs5zg&#10;tLOa0ey3+XayvTiiD50jBfNZAgKpdqajRsHb6/3VGkSImozuHaGCLwywLc7Pcp0Zd6IXPFaxEVxC&#10;IdMK2hiHTMpQt2h1mLkBib0P562OvPpGGq9PXG57uUiSlbS6I77Q6gF3LdaHarQKPh8P47Mvn3ZV&#10;k373y/ShfB9XpVKXF9PdLYiIU/wLwy8+o0PBTHs3kgmiV3CdrjccZcGD/c3NksWeg4tkDrLI5f8P&#10;ih8AAAD//wMAUEsBAi0AFAAGAAgAAAAhALaDOJL+AAAA4QEAABMAAAAAAAAAAAAAAAAAAAAAAFtD&#10;b250ZW50X1R5cGVzXS54bWxQSwECLQAUAAYACAAAACEAOP0h/9YAAACUAQAACwAAAAAAAAAAAAAA&#10;AAAvAQAAX3JlbHMvLnJlbHNQSwECLQAUAAYACAAAACEAh/4+tN8CAAAcBgAADgAAAAAAAAAAAAAA&#10;AAAuAgAAZHJzL2Uyb0RvYy54bWxQSwECLQAUAAYACAAAACEAUnuEjt8AAAAJAQAADwAAAAAAAAAA&#10;AAAAAAA5BQAAZHJzL2Rvd25yZXYueG1sUEsFBgAAAAAEAAQA8wAAAEUGAAAAAA==&#10;" adj="-4779,8128,-2609,15296,-10,15296" fillcolor="white [3201]" strokecolor="#f79646 [3209]" strokeweight="2pt">
                <v:textbox inset="2mm,0,2mm,0">
                  <w:txbxContent>
                    <w:p w14:paraId="12996EB9" w14:textId="1656E84D" w:rsidR="00FD6513" w:rsidRPr="00246E75" w:rsidRDefault="00FD6513" w:rsidP="00AE3FF7">
                      <w:pPr>
                        <w:spacing w:line="240" w:lineRule="exact"/>
                        <w:rPr>
                          <w:rFonts w:ascii="HG丸ｺﾞｼｯｸM-PRO" w:eastAsia="HG丸ｺﾞｼｯｸM-PRO" w:hAnsi="HG丸ｺﾞｼｯｸM-PRO"/>
                          <w:color w:val="000000" w:themeColor="text1"/>
                          <w:sz w:val="20"/>
                        </w:rPr>
                      </w:pPr>
                      <w:r w:rsidRPr="009042DA">
                        <w:rPr>
                          <w:rFonts w:ascii="HG丸ｺﾞｼｯｸM-PRO" w:eastAsia="HG丸ｺﾞｼｯｸM-PRO" w:hAnsi="HG丸ｺﾞｼｯｸM-PRO" w:hint="eastAsia"/>
                          <w:color w:val="000000" w:themeColor="text1"/>
                          <w:sz w:val="20"/>
                        </w:rPr>
                        <w:t>実施期間</w:t>
                      </w:r>
                      <w:r>
                        <w:rPr>
                          <w:rFonts w:ascii="HG丸ｺﾞｼｯｸM-PRO" w:eastAsia="HG丸ｺﾞｼｯｸM-PRO" w:hAnsi="HG丸ｺﾞｼｯｸM-PRO" w:hint="eastAsia"/>
                          <w:color w:val="000000" w:themeColor="text1"/>
                          <w:sz w:val="20"/>
                        </w:rPr>
                        <w:t>が３</w:t>
                      </w:r>
                      <w:r w:rsidRPr="009042DA">
                        <w:rPr>
                          <w:rFonts w:ascii="HG丸ｺﾞｼｯｸM-PRO" w:eastAsia="HG丸ｺﾞｼｯｸM-PRO" w:hAnsi="HG丸ｺﾞｼｯｸM-PRO" w:hint="eastAsia"/>
                          <w:color w:val="000000" w:themeColor="text1"/>
                          <w:sz w:val="20"/>
                        </w:rPr>
                        <w:t>年以内の取組であることを確認してください</w:t>
                      </w:r>
                      <w:r>
                        <w:rPr>
                          <w:rFonts w:ascii="HG丸ｺﾞｼｯｸM-PRO" w:eastAsia="HG丸ｺﾞｼｯｸM-PRO" w:hAnsi="HG丸ｺﾞｼｯｸM-PRO" w:hint="eastAsia"/>
                          <w:color w:val="000000" w:themeColor="text1"/>
                          <w:sz w:val="20"/>
                        </w:rPr>
                        <w:t>。</w:t>
                      </w:r>
                    </w:p>
                    <w:p w14:paraId="23396F7F" w14:textId="1F1A7E1C" w:rsidR="00FD6513" w:rsidRPr="00246E75" w:rsidRDefault="00FD6513" w:rsidP="00AE3FF7">
                      <w:pPr>
                        <w:spacing w:line="240" w:lineRule="exact"/>
                        <w:rPr>
                          <w:rFonts w:ascii="HG丸ｺﾞｼｯｸM-PRO" w:eastAsia="HG丸ｺﾞｼｯｸM-PRO" w:hAnsi="HG丸ｺﾞｼｯｸM-PRO"/>
                          <w:color w:val="000000" w:themeColor="text1"/>
                          <w:sz w:val="20"/>
                        </w:rPr>
                      </w:pPr>
                      <w:r w:rsidRPr="00246E75">
                        <w:rPr>
                          <w:rFonts w:ascii="HG丸ｺﾞｼｯｸM-PRO" w:eastAsia="HG丸ｺﾞｼｯｸM-PRO" w:hAnsi="HG丸ｺﾞｼｯｸM-PRO" w:hint="eastAsia"/>
                          <w:color w:val="000000" w:themeColor="text1"/>
                          <w:sz w:val="20"/>
                        </w:rPr>
                        <w:t>開始時期は本申請書の申請日以降の年月から</w:t>
                      </w:r>
                      <w:r>
                        <w:rPr>
                          <w:rFonts w:ascii="HG丸ｺﾞｼｯｸM-PRO" w:eastAsia="HG丸ｺﾞｼｯｸM-PRO" w:hAnsi="HG丸ｺﾞｼｯｸM-PRO" w:hint="eastAsia"/>
                          <w:color w:val="000000" w:themeColor="text1"/>
                          <w:sz w:val="20"/>
                        </w:rPr>
                        <w:t>とします</w:t>
                      </w:r>
                      <w:r w:rsidRPr="00246E75">
                        <w:rPr>
                          <w:rFonts w:ascii="HG丸ｺﾞｼｯｸM-PRO" w:eastAsia="HG丸ｺﾞｼｯｸM-PRO" w:hAnsi="HG丸ｺﾞｼｯｸM-PRO" w:hint="eastAsia"/>
                          <w:color w:val="000000" w:themeColor="text1"/>
                          <w:sz w:val="20"/>
                        </w:rPr>
                        <w:t>。</w:t>
                      </w:r>
                    </w:p>
                    <w:p w14:paraId="6D772F21" w14:textId="6F05B1E1" w:rsidR="00FD6513" w:rsidRPr="00FC1BDA" w:rsidRDefault="00FD6513" w:rsidP="001D5611">
                      <w:pPr>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また、</w:t>
                      </w:r>
                      <w:r w:rsidRPr="00246E75">
                        <w:rPr>
                          <w:rFonts w:ascii="HG丸ｺﾞｼｯｸM-PRO" w:eastAsia="HG丸ｺﾞｼｯｸM-PRO" w:hAnsi="HG丸ｺﾞｼｯｸM-PRO" w:hint="eastAsia"/>
                          <w:color w:val="000000" w:themeColor="text1"/>
                          <w:sz w:val="20"/>
                        </w:rPr>
                        <w:t>状況に変化が生じた場合には、計画に記載した実施期間を</w:t>
                      </w:r>
                      <w:r>
                        <w:rPr>
                          <w:rFonts w:ascii="HG丸ｺﾞｼｯｸM-PRO" w:eastAsia="HG丸ｺﾞｼｯｸM-PRO" w:hAnsi="HG丸ｺﾞｼｯｸM-PRO" w:hint="eastAsia"/>
                          <w:color w:val="000000" w:themeColor="text1"/>
                          <w:sz w:val="20"/>
                        </w:rPr>
                        <w:t>待たず</w:t>
                      </w:r>
                      <w:r w:rsidRPr="00246E75">
                        <w:rPr>
                          <w:rFonts w:ascii="HG丸ｺﾞｼｯｸM-PRO" w:eastAsia="HG丸ｺﾞｼｯｸM-PRO" w:hAnsi="HG丸ｺﾞｼｯｸM-PRO" w:hint="eastAsia"/>
                          <w:color w:val="000000" w:themeColor="text1"/>
                          <w:sz w:val="20"/>
                        </w:rPr>
                        <w:t>、計画内容の見直しを検討</w:t>
                      </w:r>
                      <w:r>
                        <w:rPr>
                          <w:rFonts w:ascii="HG丸ｺﾞｼｯｸM-PRO" w:eastAsia="HG丸ｺﾞｼｯｸM-PRO" w:hAnsi="HG丸ｺﾞｼｯｸM-PRO" w:hint="eastAsia"/>
                          <w:color w:val="000000" w:themeColor="text1"/>
                          <w:sz w:val="20"/>
                        </w:rPr>
                        <w:t>してください</w:t>
                      </w:r>
                      <w:r w:rsidRPr="005A2157">
                        <w:rPr>
                          <w:rFonts w:ascii="HG丸ｺﾞｼｯｸM-PRO" w:eastAsia="HG丸ｺﾞｼｯｸM-PRO" w:hAnsi="HG丸ｺﾞｼｯｸM-PRO" w:hint="eastAsia"/>
                          <w:color w:val="000000" w:themeColor="text1"/>
                          <w:sz w:val="20"/>
                        </w:rPr>
                        <w:t>。</w:t>
                      </w:r>
                    </w:p>
                  </w:txbxContent>
                </v:textbox>
                <w10:wrap anchorx="margin"/>
              </v:shape>
            </w:pict>
          </mc:Fallback>
        </mc:AlternateContent>
      </w:r>
      <w:r w:rsidR="00A75759" w:rsidRPr="00447F98">
        <w:rPr>
          <w:rFonts w:hint="eastAsia"/>
        </w:rPr>
        <w:t xml:space="preserve">年　</w:t>
      </w:r>
      <w:r w:rsidR="00A14AF9" w:rsidRPr="00447F98">
        <w:rPr>
          <w:rFonts w:hint="eastAsia"/>
        </w:rPr>
        <w:t xml:space="preserve"> </w:t>
      </w:r>
      <w:r w:rsidR="00A75759" w:rsidRPr="00447F98">
        <w:rPr>
          <w:rFonts w:hint="eastAsia"/>
        </w:rPr>
        <w:t>月～</w:t>
      </w:r>
      <w:r w:rsidR="000D2025" w:rsidRPr="00447F98">
        <w:rPr>
          <w:rFonts w:hint="eastAsia"/>
        </w:rPr>
        <w:t xml:space="preserve">　</w:t>
      </w:r>
      <w:r w:rsidR="00A14AF9" w:rsidRPr="00447F98">
        <w:rPr>
          <w:rFonts w:hint="eastAsia"/>
        </w:rPr>
        <w:t xml:space="preserve">    </w:t>
      </w:r>
      <w:r w:rsidR="00A75759" w:rsidRPr="00447F98">
        <w:rPr>
          <w:rFonts w:hint="eastAsia"/>
        </w:rPr>
        <w:t xml:space="preserve">年　</w:t>
      </w:r>
      <w:r w:rsidR="00A14AF9" w:rsidRPr="00447F98">
        <w:rPr>
          <w:rFonts w:hint="eastAsia"/>
        </w:rPr>
        <w:t xml:space="preserve"> </w:t>
      </w:r>
      <w:r w:rsidR="00A75759" w:rsidRPr="00447F98">
        <w:rPr>
          <w:rFonts w:hint="eastAsia"/>
        </w:rPr>
        <w:t>月</w:t>
      </w:r>
    </w:p>
    <w:p w14:paraId="1C63448B" w14:textId="6AAF146A" w:rsidR="00B93B32" w:rsidRPr="00447F98" w:rsidRDefault="00B93B32" w:rsidP="00A75759">
      <w:pPr>
        <w:ind w:firstLineChars="100" w:firstLine="210"/>
      </w:pPr>
    </w:p>
    <w:p w14:paraId="6A548EB5" w14:textId="5DC24B5A" w:rsidR="00F67C32" w:rsidRDefault="00F67C32" w:rsidP="00E15E56"/>
    <w:p w14:paraId="01D19996" w14:textId="334633BB" w:rsidR="00766E4A" w:rsidRDefault="00766E4A" w:rsidP="00E15E56"/>
    <w:p w14:paraId="273B49DA" w14:textId="288CFD86" w:rsidR="009042DA" w:rsidRDefault="009042DA" w:rsidP="00E15E56"/>
    <w:p w14:paraId="43E6C28A" w14:textId="77777777" w:rsidR="009042DA" w:rsidRPr="00447F98" w:rsidRDefault="009042DA" w:rsidP="00E15E56"/>
    <w:p w14:paraId="7BC27227" w14:textId="4786E57D"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1163"/>
        <w:gridCol w:w="3119"/>
        <w:gridCol w:w="3260"/>
        <w:gridCol w:w="1552"/>
      </w:tblGrid>
      <w:tr w:rsidR="00447F98" w:rsidRPr="00447F98" w14:paraId="65BD3C30" w14:textId="77777777" w:rsidTr="00E8191B">
        <w:trPr>
          <w:trHeight w:val="572"/>
        </w:trPr>
        <w:tc>
          <w:tcPr>
            <w:tcW w:w="1163"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3119" w:type="dxa"/>
            <w:vAlign w:val="center"/>
          </w:tcPr>
          <w:p w14:paraId="03915701" w14:textId="77777777" w:rsidR="00A21D4F" w:rsidRPr="00447F98" w:rsidDel="00311652" w:rsidRDefault="00A21D4F">
            <w:pPr>
              <w:jc w:val="center"/>
            </w:pPr>
            <w:r w:rsidRPr="00447F98">
              <w:rPr>
                <w:rFonts w:hint="eastAsia"/>
              </w:rPr>
              <w:t>使途・用途</w:t>
            </w:r>
          </w:p>
        </w:tc>
        <w:tc>
          <w:tcPr>
            <w:tcW w:w="3260"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1552" w:type="dxa"/>
            <w:tcBorders>
              <w:left w:val="single" w:sz="4" w:space="0" w:color="auto"/>
            </w:tcBorders>
            <w:vAlign w:val="center"/>
          </w:tcPr>
          <w:p w14:paraId="0D468732" w14:textId="7CD077EC" w:rsidR="00A21D4F" w:rsidRPr="00447F98" w:rsidRDefault="009D4307">
            <w:pPr>
              <w:jc w:val="center"/>
            </w:pPr>
            <w:r w:rsidRPr="00447F98">
              <w:rPr>
                <w:rFonts w:hint="eastAsia"/>
              </w:rPr>
              <w:t>金額（千円）</w:t>
            </w:r>
          </w:p>
        </w:tc>
      </w:tr>
      <w:tr w:rsidR="00E8191B" w:rsidRPr="005A2157" w14:paraId="00911469" w14:textId="77777777" w:rsidTr="004C1E74">
        <w:trPr>
          <w:trHeight w:val="255"/>
        </w:trPr>
        <w:tc>
          <w:tcPr>
            <w:tcW w:w="1163" w:type="dxa"/>
            <w:tcBorders>
              <w:right w:val="dotted" w:sz="4" w:space="0" w:color="auto"/>
            </w:tcBorders>
          </w:tcPr>
          <w:p w14:paraId="1EC57D22" w14:textId="77777777" w:rsidR="00E8191B" w:rsidRPr="005A2157" w:rsidRDefault="00E8191B" w:rsidP="004C1E74">
            <w:pPr>
              <w:rPr>
                <w:color w:val="0070C0"/>
              </w:rPr>
            </w:pPr>
            <w:r w:rsidRPr="005A2157">
              <w:rPr>
                <w:rFonts w:hint="eastAsia"/>
                <w:color w:val="0070C0"/>
              </w:rPr>
              <w:t>事前対策</w:t>
            </w:r>
          </w:p>
        </w:tc>
        <w:tc>
          <w:tcPr>
            <w:tcW w:w="3119" w:type="dxa"/>
          </w:tcPr>
          <w:p w14:paraId="195E46D0" w14:textId="77777777" w:rsidR="00E8191B" w:rsidRPr="005A2157" w:rsidRDefault="00E8191B" w:rsidP="004C1E74">
            <w:pPr>
              <w:rPr>
                <w:color w:val="0070C0"/>
              </w:rPr>
            </w:pPr>
            <w:r w:rsidRPr="005A2157">
              <w:rPr>
                <w:rFonts w:hint="eastAsia"/>
                <w:color w:val="0070C0"/>
              </w:rPr>
              <w:t>設備の復旧費用の支払い</w:t>
            </w:r>
          </w:p>
        </w:tc>
        <w:tc>
          <w:tcPr>
            <w:tcW w:w="3260" w:type="dxa"/>
            <w:tcBorders>
              <w:right w:val="single" w:sz="4" w:space="0" w:color="auto"/>
            </w:tcBorders>
          </w:tcPr>
          <w:p w14:paraId="50CF5BA6" w14:textId="77777777" w:rsidR="00E8191B" w:rsidRPr="005A2157" w:rsidRDefault="00E8191B" w:rsidP="004C1E74">
            <w:pPr>
              <w:rPr>
                <w:color w:val="0070C0"/>
              </w:rPr>
            </w:pPr>
            <w:r w:rsidRPr="005A2157">
              <w:rPr>
                <w:rFonts w:hint="eastAsia"/>
                <w:color w:val="0070C0"/>
              </w:rPr>
              <w:t>当該設備にかかる損害保険への加入</w:t>
            </w:r>
          </w:p>
        </w:tc>
        <w:tc>
          <w:tcPr>
            <w:tcW w:w="1552" w:type="dxa"/>
            <w:tcBorders>
              <w:left w:val="single" w:sz="4" w:space="0" w:color="auto"/>
            </w:tcBorders>
          </w:tcPr>
          <w:p w14:paraId="3DFBD116" w14:textId="77777777" w:rsidR="00E8191B" w:rsidRPr="005A2157" w:rsidRDefault="00E8191B" w:rsidP="004C1E74">
            <w:pPr>
              <w:jc w:val="right"/>
              <w:rPr>
                <w:color w:val="0070C0"/>
              </w:rPr>
            </w:pPr>
            <w:r w:rsidRPr="005A2157">
              <w:rPr>
                <w:color w:val="0070C0"/>
              </w:rPr>
              <w:t>1,000</w:t>
            </w:r>
          </w:p>
        </w:tc>
      </w:tr>
      <w:tr w:rsidR="00E8191B" w:rsidRPr="005A2157" w14:paraId="27BD9694" w14:textId="77777777" w:rsidTr="004C1E74">
        <w:trPr>
          <w:trHeight w:val="635"/>
        </w:trPr>
        <w:tc>
          <w:tcPr>
            <w:tcW w:w="1163" w:type="dxa"/>
            <w:tcBorders>
              <w:right w:val="dotted" w:sz="4" w:space="0" w:color="auto"/>
            </w:tcBorders>
          </w:tcPr>
          <w:p w14:paraId="58C8A455" w14:textId="77777777" w:rsidR="00E8191B" w:rsidRPr="005A2157" w:rsidRDefault="00E8191B" w:rsidP="004C1E74">
            <w:pPr>
              <w:rPr>
                <w:color w:val="0070C0"/>
              </w:rPr>
            </w:pPr>
            <w:r w:rsidRPr="005A2157">
              <w:rPr>
                <w:rFonts w:hint="eastAsia"/>
                <w:color w:val="0070C0"/>
              </w:rPr>
              <w:t>事前対策</w:t>
            </w:r>
          </w:p>
        </w:tc>
        <w:tc>
          <w:tcPr>
            <w:tcW w:w="3119" w:type="dxa"/>
          </w:tcPr>
          <w:p w14:paraId="245546D2" w14:textId="77777777" w:rsidR="00E8191B" w:rsidRPr="005A2157" w:rsidRDefault="00E8191B" w:rsidP="004C1E74">
            <w:pPr>
              <w:rPr>
                <w:color w:val="0070C0"/>
              </w:rPr>
            </w:pPr>
            <w:r w:rsidRPr="005A2157">
              <w:rPr>
                <w:rFonts w:hint="eastAsia"/>
                <w:color w:val="0070C0"/>
              </w:rPr>
              <w:t>従業員への給与の支払い</w:t>
            </w:r>
          </w:p>
        </w:tc>
        <w:tc>
          <w:tcPr>
            <w:tcW w:w="3260" w:type="dxa"/>
            <w:tcBorders>
              <w:right w:val="single" w:sz="4" w:space="0" w:color="auto"/>
            </w:tcBorders>
          </w:tcPr>
          <w:p w14:paraId="768AA17B" w14:textId="77777777" w:rsidR="00E8191B" w:rsidRPr="005A2157" w:rsidRDefault="00E8191B" w:rsidP="004C1E74">
            <w:pPr>
              <w:rPr>
                <w:color w:val="0070C0"/>
              </w:rPr>
            </w:pPr>
            <w:r w:rsidRPr="005A2157">
              <w:rPr>
                <w:rFonts w:hint="eastAsia"/>
                <w:color w:val="0070C0"/>
              </w:rPr>
              <w:t>C</w:t>
            </w:r>
            <w:r w:rsidRPr="005A2157">
              <w:rPr>
                <w:rFonts w:hint="eastAsia"/>
                <w:color w:val="0070C0"/>
              </w:rPr>
              <w:t>銀行からの融資</w:t>
            </w:r>
          </w:p>
        </w:tc>
        <w:tc>
          <w:tcPr>
            <w:tcW w:w="1552" w:type="dxa"/>
            <w:tcBorders>
              <w:left w:val="single" w:sz="4" w:space="0" w:color="auto"/>
            </w:tcBorders>
          </w:tcPr>
          <w:p w14:paraId="3F61D88E" w14:textId="77777777" w:rsidR="00E8191B" w:rsidRPr="005A2157" w:rsidRDefault="00E8191B" w:rsidP="004C1E74">
            <w:pPr>
              <w:jc w:val="right"/>
              <w:rPr>
                <w:color w:val="0070C0"/>
              </w:rPr>
            </w:pPr>
            <w:r w:rsidRPr="005A2157">
              <w:rPr>
                <w:color w:val="0070C0"/>
              </w:rPr>
              <w:t>500</w:t>
            </w:r>
          </w:p>
        </w:tc>
      </w:tr>
      <w:tr w:rsidR="00E8191B" w:rsidRPr="005A2157" w14:paraId="1A771C79" w14:textId="77777777" w:rsidTr="004C1E74">
        <w:trPr>
          <w:trHeight w:val="64"/>
        </w:trPr>
        <w:tc>
          <w:tcPr>
            <w:tcW w:w="1163" w:type="dxa"/>
            <w:tcBorders>
              <w:right w:val="dotted" w:sz="4" w:space="0" w:color="auto"/>
            </w:tcBorders>
          </w:tcPr>
          <w:p w14:paraId="2F46812F" w14:textId="77777777" w:rsidR="00E8191B" w:rsidRPr="005A2157" w:rsidRDefault="00E8191B" w:rsidP="004C1E74">
            <w:pPr>
              <w:rPr>
                <w:color w:val="0070C0"/>
              </w:rPr>
            </w:pPr>
            <w:r w:rsidRPr="005A2157">
              <w:rPr>
                <w:rFonts w:hint="eastAsia"/>
                <w:color w:val="0070C0"/>
              </w:rPr>
              <w:t>事前対策</w:t>
            </w:r>
          </w:p>
        </w:tc>
        <w:tc>
          <w:tcPr>
            <w:tcW w:w="3119" w:type="dxa"/>
          </w:tcPr>
          <w:p w14:paraId="3ED6C49C" w14:textId="77777777" w:rsidR="00E8191B" w:rsidRPr="005A2157" w:rsidRDefault="00E8191B" w:rsidP="004C1E74">
            <w:pPr>
              <w:rPr>
                <w:color w:val="0070C0"/>
              </w:rPr>
            </w:pPr>
            <w:r w:rsidRPr="007C5F89">
              <w:rPr>
                <w:rFonts w:hint="eastAsia"/>
                <w:color w:val="0070C0"/>
              </w:rPr>
              <w:t>自家発電設備、免震装置、排水ポンプの導入費用の支払い</w:t>
            </w:r>
          </w:p>
        </w:tc>
        <w:tc>
          <w:tcPr>
            <w:tcW w:w="3260" w:type="dxa"/>
            <w:tcBorders>
              <w:right w:val="single" w:sz="4" w:space="0" w:color="auto"/>
            </w:tcBorders>
          </w:tcPr>
          <w:p w14:paraId="50417B06" w14:textId="3065A05A" w:rsidR="00E8191B" w:rsidRPr="005A2157" w:rsidRDefault="00E8191B" w:rsidP="004C1E74">
            <w:pPr>
              <w:rPr>
                <w:color w:val="0070C0"/>
              </w:rPr>
            </w:pPr>
            <w:r>
              <w:rPr>
                <w:rFonts w:hint="eastAsia"/>
                <w:color w:val="0070C0"/>
              </w:rPr>
              <w:t>自己資金</w:t>
            </w:r>
          </w:p>
        </w:tc>
        <w:tc>
          <w:tcPr>
            <w:tcW w:w="1552" w:type="dxa"/>
            <w:tcBorders>
              <w:left w:val="single" w:sz="4" w:space="0" w:color="auto"/>
            </w:tcBorders>
          </w:tcPr>
          <w:p w14:paraId="7B1973A9" w14:textId="6CD640DB" w:rsidR="00E8191B" w:rsidRPr="005A2157" w:rsidRDefault="00E8191B" w:rsidP="004C1E74">
            <w:pPr>
              <w:jc w:val="right"/>
              <w:rPr>
                <w:color w:val="0070C0"/>
              </w:rPr>
            </w:pPr>
            <w:r>
              <w:rPr>
                <w:rFonts w:hint="eastAsia"/>
                <w:color w:val="0070C0"/>
              </w:rPr>
              <w:t>3</w:t>
            </w:r>
            <w:r>
              <w:rPr>
                <w:color w:val="0070C0"/>
              </w:rPr>
              <w:t>,700</w:t>
            </w:r>
          </w:p>
        </w:tc>
      </w:tr>
    </w:tbl>
    <w:p w14:paraId="40F00D2B" w14:textId="7282FAAE" w:rsidR="00B829B4" w:rsidRPr="00447F98" w:rsidRDefault="009042DA" w:rsidP="00FE0142">
      <w:pPr>
        <w:ind w:left="420" w:hangingChars="200" w:hanging="420"/>
        <w:rPr>
          <w:szCs w:val="21"/>
        </w:rPr>
      </w:pPr>
      <w:r w:rsidRPr="00A10130">
        <w:rPr>
          <w:rFonts w:ascii="ＭＳ 明朝" w:hAnsi="ＭＳ 明朝"/>
          <w:noProof/>
          <w:szCs w:val="21"/>
        </w:rPr>
        <mc:AlternateContent>
          <mc:Choice Requires="wps">
            <w:drawing>
              <wp:anchor distT="0" distB="0" distL="114300" distR="114300" simplePos="0" relativeHeight="251717632" behindDoc="0" locked="0" layoutInCell="1" allowOverlap="1" wp14:anchorId="06A1D6DE" wp14:editId="5327B731">
                <wp:simplePos x="0" y="0"/>
                <wp:positionH relativeFrom="margin">
                  <wp:posOffset>2488565</wp:posOffset>
                </wp:positionH>
                <wp:positionV relativeFrom="paragraph">
                  <wp:posOffset>85090</wp:posOffset>
                </wp:positionV>
                <wp:extent cx="3709670" cy="812800"/>
                <wp:effectExtent l="0" t="1543050" r="24130" b="25400"/>
                <wp:wrapNone/>
                <wp:docPr id="16" name="吹き出し: 折線 16"/>
                <wp:cNvGraphicFramePr/>
                <a:graphic xmlns:a="http://schemas.openxmlformats.org/drawingml/2006/main">
                  <a:graphicData uri="http://schemas.microsoft.com/office/word/2010/wordprocessingShape">
                    <wps:wsp>
                      <wps:cNvSpPr/>
                      <wps:spPr>
                        <a:xfrm>
                          <a:off x="0" y="0"/>
                          <a:ext cx="3709670" cy="812800"/>
                        </a:xfrm>
                        <a:prstGeom prst="borderCallout2">
                          <a:avLst>
                            <a:gd name="adj1" fmla="val -10940"/>
                            <a:gd name="adj2" fmla="val 95142"/>
                            <a:gd name="adj3" fmla="val -158906"/>
                            <a:gd name="adj4" fmla="val 95195"/>
                            <a:gd name="adj5" fmla="val -187597"/>
                            <a:gd name="adj6" fmla="val 84880"/>
                          </a:avLst>
                        </a:prstGeom>
                        <a:ln/>
                      </wps:spPr>
                      <wps:style>
                        <a:lnRef idx="2">
                          <a:schemeClr val="accent6"/>
                        </a:lnRef>
                        <a:fillRef idx="1">
                          <a:schemeClr val="lt1"/>
                        </a:fillRef>
                        <a:effectRef idx="0">
                          <a:schemeClr val="accent6"/>
                        </a:effectRef>
                        <a:fontRef idx="minor">
                          <a:schemeClr val="dk1"/>
                        </a:fontRef>
                      </wps:style>
                      <wps:txbx>
                        <w:txbxContent>
                          <w:p w14:paraId="70C4A68C" w14:textId="4885FAFA" w:rsidR="00FD6513" w:rsidRPr="00FC1BDA" w:rsidRDefault="00FD6513" w:rsidP="001D5611">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D6DE" id="吹き出し: 折線 16" o:spid="_x0000_s1057" type="#_x0000_t48" style="position:absolute;left:0;text-align:left;margin-left:195.95pt;margin-top:6.7pt;width:292.1pt;height:6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Qh7gIAACEGAAAOAAAAZHJzL2Uyb0RvYy54bWysVM1uEzEQviPxDpbv6e6mSbOJuqmiVEVI&#10;VVvRop4dr90seO3FdpINt56QkJC4gXgRBK9TFV6DsfcnS9sT4rI79nwznvnm5/CozAVaM20yJRMc&#10;7YUYMUlVmsmbBL++OunFGBlLZEqEkizBW2bw0fT5s8NNMWF9tVQiZRqBE2kmmyLBS2uLSRAYumQ5&#10;MXuqYBKUXOmcWDjqmyDVZAPecxH0w/Ag2CidFlpRZgzcHldKPPX+OWfUnnNumEUiwRCb9V/tvwv3&#10;DaaHZHKjSbHMaB0G+YcocpJJeLR1dUwsQSudPXKVZ1Qro7jdoyoPFOcZZT4HyCYKH2RzuSQF87kA&#10;OaZoaTL/zy09W19olKVQuwOMJMmhRveff9zdfrr/8PPu9ssE/fr49ff3bwjUwNWmMBMwuSwudH0y&#10;ILrES65z94eUUOn53bb8stIiCpf7o3B8MIIyUNDFUT8OfQGCnXWhjX3BVI6ckOAFFJfpORFCrWzf&#10;E0zWp8Z6ptM6XJK+iTDiuYDCrYlAvSgcD5rKdkD9Lmg8jAb9uvodzH4X04uG8Tj0eUNhO6hBFwWe&#10;xsPHnoZdTC+KR8Px6DEKON8FHg/iuCGkThOoaShxOQsJrAeuCBXtXrJbwSrlK8ahlEB0RZUfIjYX&#10;GgEtCSaUMml9OuBWSEA7M54J0RpGnuMHhsJGLnIwqrHOjPnhag3Dpwz/frG18K8qaVvjPJNKP+Ug&#10;fdu+XOGb7KucXfq2XJS+f/d9Od3VQqVbaGqtqmk3BT3JoJ1OibEXREOXQAfCyrLn8OFCbRKsagmj&#10;pdLvn7p3eJg60GK0gXWRYPNuRTTDSLyUMI8jWEZuv/gDCLp7u2hu5SqfKygF9CtE5UWHtaIRuVb5&#10;NTT9zL0GKiIpvJlganVzmNtqfcFOpGw28zDYJQWxp/KyoM65I9i1zVV5TXRRz5KFKTxTzUohE99h&#10;VVl3WGcp1WxlFc9s02sVnzX1sId8K9Q70y267tmjdpt9+gcAAP//AwBQSwMEFAAGAAgAAAAhADDx&#10;zZjfAAAACgEAAA8AAABkcnMvZG93bnJldi54bWxMj9FOg0AQRd9N/IfNmPhmF1pSgbI0xlhjYpoo&#10;9gO27BRQdpawW4p/7/ikjzP35M6ZYjvbXkw4+s6RgngRgUCqnemoUXD42N2lIHzQZHTvCBV8o4dt&#10;eX1V6Ny4C73jVIVGcAn5XCtoQxhyKX3dotV+4QYkzk5utDrwODbSjPrC5baXyyhaS6s74gutHvCx&#10;xfqrOlsFT2/0WZl6t9yntns1L+npuZonpW5v5ocNiIBz+IPhV5/VoWSnozuT8aJXsMrijFEOVgkI&#10;BrL7dQziyIskTkCWhfz/QvkDAAD//wMAUEsBAi0AFAAGAAgAAAAhALaDOJL+AAAA4QEAABMAAAAA&#10;AAAAAAAAAAAAAAAAAFtDb250ZW50X1R5cGVzXS54bWxQSwECLQAUAAYACAAAACEAOP0h/9YAAACU&#10;AQAACwAAAAAAAAAAAAAAAAAvAQAAX3JlbHMvLnJlbHNQSwECLQAUAAYACAAAACEAbjo0Ie4CAAAh&#10;BgAADgAAAAAAAAAAAAAAAAAuAgAAZHJzL2Uyb0RvYy54bWxQSwECLQAUAAYACAAAACEAMPHNmN8A&#10;AAAKAQAADwAAAAAAAAAAAAAAAABIBQAAZHJzL2Rvd25yZXYueG1sUEsFBgAAAAAEAAQA8wAAAFQG&#10;AAAAAA==&#10;" adj="18334,-40521,20562,-34324,20551,-2363" fillcolor="white [3201]" strokecolor="#f79646 [3209]" strokeweight="2pt">
                <v:textbox inset="2mm,0,2mm,0">
                  <w:txbxContent>
                    <w:p w14:paraId="70C4A68C" w14:textId="4885FAFA" w:rsidR="00FD6513" w:rsidRPr="00FC1BDA" w:rsidRDefault="00FD6513" w:rsidP="001D5611">
                      <w:pPr>
                        <w:spacing w:line="240" w:lineRule="exact"/>
                        <w:rPr>
                          <w:rFonts w:ascii="HG丸ｺﾞｼｯｸM-PRO" w:eastAsia="HG丸ｺﾞｼｯｸM-PRO" w:hAnsi="HG丸ｺﾞｼｯｸM-PRO"/>
                          <w:color w:val="000000" w:themeColor="text1"/>
                          <w:sz w:val="20"/>
                        </w:rPr>
                      </w:pPr>
                      <w:r w:rsidRPr="007C5F89">
                        <w:rPr>
                          <w:rFonts w:ascii="HG丸ｺﾞｼｯｸM-PRO" w:eastAsia="HG丸ｺﾞｼｯｸM-PRO" w:hAnsi="HG丸ｺﾞｼｯｸM-PRO" w:hint="eastAsia"/>
                          <w:color w:val="000000" w:themeColor="text1"/>
                          <w:sz w:val="20"/>
                        </w:rPr>
                        <w:t>「損害保険への加入」等を「資金調達方法」に記載する場合は、「金額」の欄には、加入に際して必要な保険料ではなく、事業の継続に必要な金額（＝補償対象となる事由が発生した場合に自社に支払われる保険金の金額）を記載</w:t>
                      </w:r>
                      <w:r>
                        <w:rPr>
                          <w:rFonts w:ascii="HG丸ｺﾞｼｯｸM-PRO" w:eastAsia="HG丸ｺﾞｼｯｸM-PRO" w:hAnsi="HG丸ｺﾞｼｯｸM-PRO" w:hint="eastAsia"/>
                          <w:color w:val="000000" w:themeColor="text1"/>
                          <w:sz w:val="20"/>
                        </w:rPr>
                        <w:t>してください</w:t>
                      </w:r>
                      <w:r w:rsidRPr="007C5F89">
                        <w:rPr>
                          <w:rFonts w:ascii="HG丸ｺﾞｼｯｸM-PRO" w:eastAsia="HG丸ｺﾞｼｯｸM-PRO" w:hAnsi="HG丸ｺﾞｼｯｸM-PRO" w:hint="eastAsia"/>
                          <w:color w:val="000000" w:themeColor="text1"/>
                          <w:sz w:val="20"/>
                        </w:rPr>
                        <w:t>。</w:t>
                      </w:r>
                    </w:p>
                  </w:txbxContent>
                </v:textbox>
                <w10:wrap anchorx="margin"/>
              </v:shape>
            </w:pict>
          </mc:Fallback>
        </mc:AlternateContent>
      </w:r>
    </w:p>
    <w:p w14:paraId="640255DC" w14:textId="507D4625" w:rsidR="00633822" w:rsidRDefault="00633822" w:rsidP="00633822">
      <w:pPr>
        <w:rPr>
          <w:szCs w:val="21"/>
        </w:rPr>
      </w:pPr>
    </w:p>
    <w:p w14:paraId="70F8C9B0" w14:textId="77777777" w:rsidR="009042DA" w:rsidRDefault="009042DA" w:rsidP="00633822">
      <w:pPr>
        <w:rPr>
          <w:szCs w:val="21"/>
        </w:rPr>
      </w:pPr>
    </w:p>
    <w:p w14:paraId="1CE3C0C6" w14:textId="3F71EFD0" w:rsidR="00E8191B" w:rsidRPr="00447F98" w:rsidRDefault="00E8191B" w:rsidP="00633822">
      <w:pPr>
        <w:rPr>
          <w:szCs w:val="21"/>
        </w:rPr>
      </w:pPr>
    </w:p>
    <w:p w14:paraId="731CD9AD" w14:textId="5EEA3ADD"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4D7767E6"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785C0FE"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4F4D5AE1"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4E3" w14:textId="77777777" w:rsidR="005A2157" w:rsidRDefault="005A2157" w:rsidP="00DF3CBF">
            <w:pPr>
              <w:snapToGrid w:val="0"/>
              <w:spacing w:line="179" w:lineRule="atLeast"/>
              <w:jc w:val="center"/>
              <w:rPr>
                <w:rFonts w:ascii="ＭＳ 明朝" w:hAnsi="ＭＳ 明朝"/>
                <w:szCs w:val="21"/>
              </w:rPr>
            </w:pPr>
          </w:p>
          <w:p w14:paraId="0E69C855" w14:textId="152E144F" w:rsidR="00F54C50" w:rsidRPr="00447F98" w:rsidRDefault="005A2157" w:rsidP="00DF3CBF">
            <w:pPr>
              <w:snapToGrid w:val="0"/>
              <w:spacing w:line="179" w:lineRule="atLeast"/>
              <w:jc w:val="center"/>
              <w:rPr>
                <w:rFonts w:ascii="ＭＳ 明朝" w:hAnsi="ＭＳ 明朝"/>
                <w:szCs w:val="21"/>
              </w:rPr>
            </w:pPr>
            <w:r w:rsidRPr="005A2157">
              <w:rPr>
                <w:rFonts w:ascii="ＭＳ 明朝" w:hAnsi="ＭＳ 明朝" w:hint="eastAsia"/>
                <w:color w:val="0070C0"/>
                <w:szCs w:val="21"/>
              </w:rPr>
              <w:t>✓</w:t>
            </w:r>
          </w:p>
        </w:tc>
      </w:tr>
    </w:tbl>
    <w:p w14:paraId="78129BE5" w14:textId="722898DC" w:rsidR="009042DA" w:rsidRDefault="009042DA" w:rsidP="00FE0142">
      <w:pPr>
        <w:ind w:left="420" w:hangingChars="200" w:hanging="420"/>
        <w:rPr>
          <w:szCs w:val="21"/>
        </w:rPr>
      </w:pPr>
      <w:r w:rsidRPr="00AE3FF7">
        <w:rPr>
          <w:noProof/>
          <w:szCs w:val="21"/>
        </w:rPr>
        <mc:AlternateContent>
          <mc:Choice Requires="wps">
            <w:drawing>
              <wp:anchor distT="0" distB="0" distL="114300" distR="114300" simplePos="0" relativeHeight="251719680" behindDoc="0" locked="0" layoutInCell="1" allowOverlap="1" wp14:anchorId="0363C993" wp14:editId="500164F8">
                <wp:simplePos x="0" y="0"/>
                <wp:positionH relativeFrom="margin">
                  <wp:posOffset>3593465</wp:posOffset>
                </wp:positionH>
                <wp:positionV relativeFrom="paragraph">
                  <wp:posOffset>144780</wp:posOffset>
                </wp:positionV>
                <wp:extent cx="1410970" cy="323850"/>
                <wp:effectExtent l="0" t="247650" r="303530" b="19050"/>
                <wp:wrapNone/>
                <wp:docPr id="20" name="吹き出し: 線 20"/>
                <wp:cNvGraphicFramePr/>
                <a:graphic xmlns:a="http://schemas.openxmlformats.org/drawingml/2006/main">
                  <a:graphicData uri="http://schemas.microsoft.com/office/word/2010/wordprocessingShape">
                    <wps:wsp>
                      <wps:cNvSpPr/>
                      <wps:spPr>
                        <a:xfrm>
                          <a:off x="0" y="0"/>
                          <a:ext cx="1410970" cy="323850"/>
                        </a:xfrm>
                        <a:prstGeom prst="borderCallout1">
                          <a:avLst>
                            <a:gd name="adj1" fmla="val 33456"/>
                            <a:gd name="adj2" fmla="val 104260"/>
                            <a:gd name="adj3" fmla="val -72795"/>
                            <a:gd name="adj4" fmla="val 119856"/>
                          </a:avLst>
                        </a:prstGeom>
                        <a:ln/>
                      </wps:spPr>
                      <wps:style>
                        <a:lnRef idx="2">
                          <a:schemeClr val="accent6"/>
                        </a:lnRef>
                        <a:fillRef idx="1">
                          <a:schemeClr val="lt1"/>
                        </a:fillRef>
                        <a:effectRef idx="0">
                          <a:schemeClr val="accent6"/>
                        </a:effectRef>
                        <a:fontRef idx="minor">
                          <a:schemeClr val="dk1"/>
                        </a:fontRef>
                      </wps:style>
                      <wps:txbx>
                        <w:txbxContent>
                          <w:p w14:paraId="4AB4C6C3" w14:textId="56FA1492" w:rsidR="00FD6513" w:rsidRPr="00FC1BDA" w:rsidRDefault="00FD6513"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C993" id="吹き出し: 線 20" o:spid="_x0000_s1058" type="#_x0000_t47" style="position:absolute;left:0;text-align:left;margin-left:282.95pt;margin-top:11.4pt;width:111.1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URzAIAANQFAAAOAAAAZHJzL2Uyb0RvYy54bWysVMtqGzEU3Rf6D0L7ZF5OnJiMg3FIKYQ0&#10;NClZyxopnlYjqZLssbvLqqtCd4X+SGl/J4T+Rq80jwxJoFC6mbmS7uuc+zg63lQCrZmxpZI5TnZj&#10;jJikqijlTY7fXZ3uHGBkHZEFEUqyHG+ZxcfTly+Oaj1hqVoqUTCDwIm0k1rneOmcnkSRpUtWEbur&#10;NJPwyJWpiIOjuYkKQ2rwXokojeP9qFam0EZRZi3cnjSPeBr8c86oe8O5ZQ6JHENuLnxN+C78N5oe&#10;kcmNIXpZ0jYN8g9ZVKSUELR3dUIcQStTPnFVldQoq7jbpaqKFOclZQEDoEniR2gul0SzgAXIsbqn&#10;yf4/t/R8fWFQWeQ4BXokqaBG919/3t1+uf/86+722wT9/vEdwRsQVWs7Af1LfWHakwXRo95wU/k/&#10;4EGbQO62J5dtHKJwmYyS+HAMQSi8ZWl2sBecRg/W2lj3iqkKeSHHC6gsM3MihFq5JLBL1mfWBZqL&#10;NldSvE8w4pWAqq2JQFk22ttvqzrQSYc6STxK97vSD5SyodLOOB0f7j31NBoqJcnhQRMOYLTJgdQB&#10;8ZkKCVxFnrqGrCC5rWDN41vGgX2gJw0AQ9+zuTAIwOSYUMqkC3jArZCg7c14KURv2DDzyFAAYT5u&#10;r+vNWJiH3jD+e8TeIkRV0vXGVSmVec5B8aGP3Oh36BvMHr7bLDah5bLMJ+mvFqrYQh8a1Qyo1fS0&#10;hCY4I9ZdEAO1hb6BLePewIcLVedYtRJGS2U+PXfv9WFQ4BWjGiY8x/bjihiGkXgtYYTGsD/8SggH&#10;EMzwdtHdylU1V1AK6DLIKohe14lO5EZV19CqMx8NnoikEDPH1JnuMHfNxoE1RtlsFtRg/DVxZ/JS&#10;U+/cE+zb5mpzTYxuJ8DB7Jyrbgu0HdaU9UHXW0o1WznFS9f1WsNnSz2sjtAK7Zrzu2l4DloPy3j6&#10;BwAA//8DAFBLAwQUAAYACAAAACEAQ/j1Lt8AAAAJAQAADwAAAGRycy9kb3ducmV2LnhtbEyPwU6D&#10;QBCG7ya+w2ZMvNmlaAtSlqZpYrxoomjvCzsFhJ0l7LbFt3c86W0m8+Wf78+3sx3EGSffOVKwXEQg&#10;kGpnOmoUfH483aUgfNBk9OAIFXyjh21xfZXrzLgLveO5DI3gEPKZVtCGMGZS+rpFq/3CjUh8O7rJ&#10;6sDr1Egz6QuH20HGUbSWVnfEH1o94r7Fui9PVkGz75PkuasO5UvzRf3Dm4kPu1elbm/m3QZEwDn8&#10;wfCrz+pQsFPlTmS8GBSs1qtHRhXEMVdgIEnTJYiKh/sUZJHL/w2KHwAAAP//AwBQSwECLQAUAAYA&#10;CAAAACEAtoM4kv4AAADhAQAAEwAAAAAAAAAAAAAAAAAAAAAAW0NvbnRlbnRfVHlwZXNdLnhtbFBL&#10;AQItABQABgAIAAAAIQA4/SH/1gAAAJQBAAALAAAAAAAAAAAAAAAAAC8BAABfcmVscy8ucmVsc1BL&#10;AQItABQABgAIAAAAIQDPsgURzAIAANQFAAAOAAAAAAAAAAAAAAAAAC4CAABkcnMvZTJvRG9jLnht&#10;bFBLAQItABQABgAIAAAAIQBD+PUu3wAAAAkBAAAPAAAAAAAAAAAAAAAAACYFAABkcnMvZG93bnJl&#10;di54bWxQSwUGAAAAAAQABADzAAAAMgYAAAAA&#10;" adj="25889,-15724,22520,7226" fillcolor="white [3201]" strokecolor="#f79646 [3209]" strokeweight="2pt">
                <v:textbox inset="2mm,0,2mm,0">
                  <w:txbxContent>
                    <w:p w14:paraId="4AB4C6C3" w14:textId="56FA1492" w:rsidR="00FD6513" w:rsidRPr="00FC1BDA" w:rsidRDefault="00FD6513" w:rsidP="00AE3FF7">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チェックが必須です。</w:t>
                      </w:r>
                    </w:p>
                  </w:txbxContent>
                </v:textbox>
                <o:callout v:ext="edit" minusx="t"/>
                <w10:wrap anchorx="margin"/>
              </v:shape>
            </w:pict>
          </mc:Fallback>
        </mc:AlternateContent>
      </w:r>
    </w:p>
    <w:p w14:paraId="259FDF95" w14:textId="2534B5A1" w:rsidR="009042DA" w:rsidRDefault="009042DA" w:rsidP="00FE0142">
      <w:pPr>
        <w:ind w:left="420" w:hangingChars="200" w:hanging="420"/>
        <w:rPr>
          <w:szCs w:val="21"/>
        </w:rPr>
      </w:pPr>
    </w:p>
    <w:p w14:paraId="5F935F5C" w14:textId="27D463C4" w:rsidR="00FA1F42" w:rsidRPr="00447F98" w:rsidRDefault="00FA1F42" w:rsidP="00FE0142">
      <w:pPr>
        <w:ind w:left="420" w:hangingChars="200" w:hanging="420"/>
        <w:rPr>
          <w:szCs w:val="21"/>
        </w:rPr>
      </w:pPr>
    </w:p>
    <w:p w14:paraId="621DD12F" w14:textId="0E6F9D39"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1F2C484D"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37EB9DD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298D9AF6" w:rsidR="007F754B" w:rsidRPr="00447F98" w:rsidRDefault="007F754B" w:rsidP="005A2157">
            <w:pPr>
              <w:snapToGrid w:val="0"/>
              <w:spacing w:line="179" w:lineRule="atLeast"/>
              <w:jc w:val="center"/>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0AF30EDB"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3968F7B1"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4F0A2EA1"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54ABAA42" w:rsidR="00CD7A11" w:rsidRPr="00447F98" w:rsidRDefault="009042DA" w:rsidP="00734208">
      <w:pPr>
        <w:spacing w:line="20" w:lineRule="exact"/>
        <w:rPr>
          <w:szCs w:val="21"/>
        </w:rPr>
      </w:pPr>
      <w:r w:rsidRPr="00AE3FF7">
        <w:rPr>
          <w:noProof/>
          <w:szCs w:val="21"/>
        </w:rPr>
        <mc:AlternateContent>
          <mc:Choice Requires="wps">
            <w:drawing>
              <wp:anchor distT="0" distB="0" distL="114300" distR="114300" simplePos="0" relativeHeight="251720704" behindDoc="0" locked="0" layoutInCell="1" allowOverlap="1" wp14:anchorId="6A84C824" wp14:editId="4EC4B4A0">
                <wp:simplePos x="0" y="0"/>
                <wp:positionH relativeFrom="margin">
                  <wp:posOffset>2647315</wp:posOffset>
                </wp:positionH>
                <wp:positionV relativeFrom="paragraph">
                  <wp:posOffset>111125</wp:posOffset>
                </wp:positionV>
                <wp:extent cx="2698750" cy="685800"/>
                <wp:effectExtent l="0" t="628650" r="25400" b="19050"/>
                <wp:wrapNone/>
                <wp:docPr id="21" name="吹き出し: 線 21"/>
                <wp:cNvGraphicFramePr/>
                <a:graphic xmlns:a="http://schemas.openxmlformats.org/drawingml/2006/main">
                  <a:graphicData uri="http://schemas.microsoft.com/office/word/2010/wordprocessingShape">
                    <wps:wsp>
                      <wps:cNvSpPr/>
                      <wps:spPr>
                        <a:xfrm>
                          <a:off x="0" y="0"/>
                          <a:ext cx="2698750" cy="685800"/>
                        </a:xfrm>
                        <a:prstGeom prst="borderCallout1">
                          <a:avLst>
                            <a:gd name="adj1" fmla="val -13119"/>
                            <a:gd name="adj2" fmla="val 80523"/>
                            <a:gd name="adj3" fmla="val -88942"/>
                            <a:gd name="adj4" fmla="val 95946"/>
                          </a:avLst>
                        </a:prstGeom>
                        <a:ln/>
                      </wps:spPr>
                      <wps:style>
                        <a:lnRef idx="2">
                          <a:schemeClr val="accent6"/>
                        </a:lnRef>
                        <a:fillRef idx="1">
                          <a:schemeClr val="lt1"/>
                        </a:fillRef>
                        <a:effectRef idx="0">
                          <a:schemeClr val="accent6"/>
                        </a:effectRef>
                        <a:fontRef idx="minor">
                          <a:schemeClr val="dk1"/>
                        </a:fontRef>
                      </wps:style>
                      <wps:txbx>
                        <w:txbxContent>
                          <w:p w14:paraId="10E27D41" w14:textId="14FD11A0" w:rsidR="00FD6513" w:rsidRPr="00945D90" w:rsidRDefault="00FD6513"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7931C51E" w:rsidR="00FD6513" w:rsidRPr="00FC1BDA" w:rsidRDefault="00FD6513"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C824" id="吹き出し: 線 21" o:spid="_x0000_s1059" type="#_x0000_t47" style="position:absolute;left:0;text-align:left;margin-left:208.45pt;margin-top:8.75pt;width:212.5pt;height:5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yQIAANMFAAAOAAAAZHJzL2Uyb0RvYy54bWysVMlqHDEQvQfyD0J3u7tn88zgHjOMcQgY&#10;28QOPmvUkqcTbZE0W24++RTILZAfCcnvGJPfSEm9eLANgZBLd0n1qlT1ajk82kiBVsy6UqscZ/sp&#10;RkxRXZTqJsfvr072hhg5T1RBhFYsx1vm8NHk9avDtRmzjl5oUTCLwIly47XJ8cJ7M04SRxdMErev&#10;DVOg5NpK4uFob5LCkjV4lyLppOkgWWtbGKspcw5ujyslnkT/nDPqzzl3zCORY4jNx6+N33n4JpND&#10;Mr6xxCxKWodB/iEKSUoFj7aujoknaGnLZ65kSa12mvt9qmWiOS8pizlANln6JJvLBTEs5gLkONPS&#10;5P6fW3q2urCoLHLcyTBSREKNHr7+vL/98nD36/722xj9/vEdgQ6IWhs3BvylubD1yYEYst5wK8Mf&#10;8kGbSO62JZdtPKJw2RmMhgd9qAEF3WDYH6aR/eTR2ljn3zAtURByPIfKMjsjQuilzyK7ZHXqfKS5&#10;qGMlxQeIm0sBVVsRgfaybpaN6rLugDq7oGHa73SfY7q7mL3hcNTrPAf1dkGj/qg3CBjIoo4NpCaP&#10;EKhQQRuYq7iKkt8KVinfMQ7kB3ZifrHt2UxYBLnkmFDKlG8eEArQwYyXQrSGFTFPDAXwVUVVY4MZ&#10;i+PQGqZ/f7G1iK9q5VtjWSptX3JQfGxfrvBN9lXOIX2/mW9ix3V7IchwNdfFFtrQ6mo+naEnJfTA&#10;KXH+glgoLbQNLBl/Dh8u9DrHupYwWmj7+aX7gIc5AS1GaxjwHLtPS2IZRuKtggk6gPURNkI8gGB3&#10;b+fNrVrKmYZSQJNBVFEMWC8akVstr6FTp+E1UBFF4c0cU2+bw8xXCwe2GGXTaYTB9BviT9WlocF5&#10;IDi0zdXmmlhTD4CH0TnTzRKoO6wq6yM2WCo9XXrNS9/0WsVnTT1sjtig9ZYLq2n3HFGPu3jyBwAA&#10;//8DAFBLAwQUAAYACAAAACEAamx7aeIAAAAKAQAADwAAAGRycy9kb3ducmV2LnhtbEyPQUvDQBCF&#10;74L/YRnBi9hNSlPbmE0RUYoHEdtS8LbNTpPY7GzIbtrk3zue9Djvfbx5L1sNthFn7HztSEE8iUAg&#10;Fc7UVCrYbV/vFyB80GR04wgVjOhhlV9fZTo17kKfeN6EUnAI+VQrqEJoUyl9UaHVfuJaJPaOrrM6&#10;8NmV0nT6wuG2kdMomkura+IPlW7xucLitOmtgvUHfr2/jaft8SVZL4v+e9zfuVqp25vh6RFEwCH8&#10;wfBbn6tDzp0OrifjRaNgFs+XjLLxkIBgYDGLWTiwME0SkHkm/0/IfwAAAP//AwBQSwECLQAUAAYA&#10;CAAAACEAtoM4kv4AAADhAQAAEwAAAAAAAAAAAAAAAAAAAAAAW0NvbnRlbnRfVHlwZXNdLnhtbFBL&#10;AQItABQABgAIAAAAIQA4/SH/1gAAAJQBAAALAAAAAAAAAAAAAAAAAC8BAABfcmVscy8ucmVsc1BL&#10;AQItABQABgAIAAAAIQCeEZ+6yQIAANMFAAAOAAAAAAAAAAAAAAAAAC4CAABkcnMvZTJvRG9jLnht&#10;bFBLAQItABQABgAIAAAAIQBqbHtp4gAAAAoBAAAPAAAAAAAAAAAAAAAAACMFAABkcnMvZG93bnJl&#10;di54bWxQSwUGAAAAAAQABADzAAAAMgYAAAAA&#10;" adj="20724,-19211,17393,-2834" fillcolor="white [3201]" strokecolor="#f79646 [3209]" strokeweight="2pt">
                <v:textbox inset="2mm,0,2mm,0">
                  <w:txbxContent>
                    <w:p w14:paraId="10E27D41" w14:textId="14FD11A0" w:rsidR="00FD6513" w:rsidRPr="00945D90" w:rsidRDefault="00FD6513"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該当するもののみ</w:t>
                      </w:r>
                      <w:r>
                        <w:rPr>
                          <w:rFonts w:ascii="HG丸ｺﾞｼｯｸM-PRO" w:eastAsia="HG丸ｺﾞｼｯｸM-PRO" w:hAnsi="HG丸ｺﾞｼｯｸM-PRO" w:hint="eastAsia"/>
                          <w:color w:val="000000" w:themeColor="text1"/>
                          <w:sz w:val="20"/>
                        </w:rPr>
                        <w:t>に</w:t>
                      </w:r>
                      <w:r w:rsidRPr="00945D90">
                        <w:rPr>
                          <w:rFonts w:ascii="HG丸ｺﾞｼｯｸM-PRO" w:eastAsia="HG丸ｺﾞｼｯｸM-PRO" w:hAnsi="HG丸ｺﾞｼｯｸM-PRO" w:hint="eastAsia"/>
                          <w:color w:val="000000" w:themeColor="text1"/>
                          <w:sz w:val="20"/>
                        </w:rPr>
                        <w:t>チェック</w:t>
                      </w:r>
                      <w:r>
                        <w:rPr>
                          <w:rFonts w:ascii="HG丸ｺﾞｼｯｸM-PRO" w:eastAsia="HG丸ｺﾞｼｯｸM-PRO" w:hAnsi="HG丸ｺﾞｼｯｸM-PRO" w:hint="eastAsia"/>
                          <w:color w:val="000000" w:themeColor="text1"/>
                          <w:sz w:val="20"/>
                        </w:rPr>
                        <w:t>してください。</w:t>
                      </w:r>
                    </w:p>
                    <w:p w14:paraId="5BEBF30A" w14:textId="7931C51E" w:rsidR="00FD6513" w:rsidRPr="00FC1BDA" w:rsidRDefault="00FD6513" w:rsidP="00AE3FF7">
                      <w:pPr>
                        <w:spacing w:line="240" w:lineRule="exact"/>
                        <w:ind w:left="200" w:hangingChars="100" w:hanging="200"/>
                        <w:rPr>
                          <w:rFonts w:ascii="HG丸ｺﾞｼｯｸM-PRO" w:eastAsia="HG丸ｺﾞｼｯｸM-PRO" w:hAnsi="HG丸ｺﾞｼｯｸM-PRO"/>
                          <w:color w:val="000000" w:themeColor="text1"/>
                          <w:sz w:val="20"/>
                        </w:rPr>
                      </w:pPr>
                      <w:r w:rsidRPr="00945D90">
                        <w:rPr>
                          <w:rFonts w:ascii="HG丸ｺﾞｼｯｸM-PRO" w:eastAsia="HG丸ｺﾞｼｯｸM-PRO" w:hAnsi="HG丸ｺﾞｼｯｸM-PRO" w:hint="eastAsia"/>
                          <w:color w:val="000000" w:themeColor="text1"/>
                          <w:sz w:val="20"/>
                        </w:rPr>
                        <w:t>※チェックがない場合でも認定に</w:t>
                      </w:r>
                      <w:r>
                        <w:rPr>
                          <w:rFonts w:ascii="HG丸ｺﾞｼｯｸM-PRO" w:eastAsia="HG丸ｺﾞｼｯｸM-PRO" w:hAnsi="HG丸ｺﾞｼｯｸM-PRO" w:hint="eastAsia"/>
                          <w:color w:val="000000" w:themeColor="text1"/>
                          <w:sz w:val="20"/>
                        </w:rPr>
                        <w:t>は</w:t>
                      </w:r>
                      <w:r w:rsidRPr="00945D90">
                        <w:rPr>
                          <w:rFonts w:ascii="HG丸ｺﾞｼｯｸM-PRO" w:eastAsia="HG丸ｺﾞｼｯｸM-PRO" w:hAnsi="HG丸ｺﾞｼｯｸM-PRO" w:hint="eastAsia"/>
                          <w:color w:val="000000" w:themeColor="text1"/>
                          <w:sz w:val="20"/>
                        </w:rPr>
                        <w:t>支障</w:t>
                      </w:r>
                      <w:r>
                        <w:rPr>
                          <w:rFonts w:ascii="HG丸ｺﾞｼｯｸM-PRO" w:eastAsia="HG丸ｺﾞｼｯｸM-PRO" w:hAnsi="HG丸ｺﾞｼｯｸM-PRO" w:hint="eastAsia"/>
                          <w:color w:val="000000" w:themeColor="text1"/>
                          <w:sz w:val="20"/>
                        </w:rPr>
                        <w:t>ありません</w:t>
                      </w:r>
                      <w:r w:rsidRPr="00945D90">
                        <w:rPr>
                          <w:rFonts w:ascii="HG丸ｺﾞｼｯｸM-PRO" w:eastAsia="HG丸ｺﾞｼｯｸM-PRO" w:hAnsi="HG丸ｺﾞｼｯｸM-PRO" w:hint="eastAsia"/>
                          <w:color w:val="000000" w:themeColor="text1"/>
                          <w:sz w:val="20"/>
                        </w:rPr>
                        <w:t>。</w:t>
                      </w:r>
                    </w:p>
                  </w:txbxContent>
                </v:textbox>
                <o:callout v:ext="edit" minusx="t"/>
                <w10:wrap anchorx="margin"/>
              </v:shape>
            </w:pict>
          </mc:Fallback>
        </mc:AlternateContent>
      </w:r>
    </w:p>
    <w:sectPr w:rsidR="00CD7A11" w:rsidRPr="00447F98" w:rsidSect="005E755C">
      <w:headerReference w:type="default" r:id="rId16"/>
      <w:footerReference w:type="default" r:id="rId17"/>
      <w:pgSz w:w="11906" w:h="16838" w:code="9"/>
      <w:pgMar w:top="-851" w:right="1531" w:bottom="340" w:left="1531"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9F910" w14:textId="77777777" w:rsidR="00FD6513" w:rsidRDefault="00FD6513" w:rsidP="003C0825">
      <w:r>
        <w:separator/>
      </w:r>
    </w:p>
  </w:endnote>
  <w:endnote w:type="continuationSeparator" w:id="0">
    <w:p w14:paraId="35807D94" w14:textId="77777777" w:rsidR="00FD6513" w:rsidRDefault="00FD6513" w:rsidP="003C0825">
      <w:r>
        <w:continuationSeparator/>
      </w:r>
    </w:p>
  </w:endnote>
  <w:endnote w:type="continuationNotice" w:id="1">
    <w:p w14:paraId="48BFB6C0" w14:textId="77777777" w:rsidR="00FD6513" w:rsidRDefault="00FD6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32005"/>
      <w:docPartObj>
        <w:docPartGallery w:val="Page Numbers (Bottom of Page)"/>
        <w:docPartUnique/>
      </w:docPartObj>
    </w:sdtPr>
    <w:sdtEndPr/>
    <w:sdtContent>
      <w:p w14:paraId="6E004CD9" w14:textId="05E11121" w:rsidR="00FD6513" w:rsidRDefault="00FD6513">
        <w:pPr>
          <w:pStyle w:val="a5"/>
          <w:jc w:val="right"/>
        </w:pPr>
        <w:r>
          <w:fldChar w:fldCharType="begin"/>
        </w:r>
        <w:r>
          <w:instrText>PAGE   \* MERGEFORMAT</w:instrText>
        </w:r>
        <w:r>
          <w:fldChar w:fldCharType="separate"/>
        </w:r>
        <w:r>
          <w:rPr>
            <w:lang w:val="ja-JP"/>
          </w:rPr>
          <w:t>2</w:t>
        </w:r>
        <w:r>
          <w:fldChar w:fldCharType="end"/>
        </w:r>
      </w:p>
    </w:sdtContent>
  </w:sdt>
  <w:p w14:paraId="4481AEAA" w14:textId="77777777" w:rsidR="00FD6513" w:rsidRDefault="00FD65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BE72" w14:textId="77777777" w:rsidR="00FD6513" w:rsidRDefault="00FD6513" w:rsidP="003C0825">
      <w:r>
        <w:separator/>
      </w:r>
    </w:p>
  </w:footnote>
  <w:footnote w:type="continuationSeparator" w:id="0">
    <w:p w14:paraId="026CEC98" w14:textId="77777777" w:rsidR="00FD6513" w:rsidRDefault="00FD6513" w:rsidP="003C0825">
      <w:r>
        <w:continuationSeparator/>
      </w:r>
    </w:p>
  </w:footnote>
  <w:footnote w:type="continuationNotice" w:id="1">
    <w:p w14:paraId="22E20594" w14:textId="77777777" w:rsidR="00FD6513" w:rsidRDefault="00FD6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0FC65E7B" w:rsidR="00FD6513" w:rsidRPr="003C0825" w:rsidRDefault="00FD6513"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3E3A"/>
    <w:rsid w:val="000A34F4"/>
    <w:rsid w:val="000A3B1F"/>
    <w:rsid w:val="000A5CBD"/>
    <w:rsid w:val="000B3320"/>
    <w:rsid w:val="000C2FFE"/>
    <w:rsid w:val="000C3BB1"/>
    <w:rsid w:val="000C3D96"/>
    <w:rsid w:val="000C62DC"/>
    <w:rsid w:val="000C6F69"/>
    <w:rsid w:val="000D091A"/>
    <w:rsid w:val="000D2025"/>
    <w:rsid w:val="000D4432"/>
    <w:rsid w:val="000E0BB0"/>
    <w:rsid w:val="000E28A1"/>
    <w:rsid w:val="000F326A"/>
    <w:rsid w:val="0010056F"/>
    <w:rsid w:val="0010083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68BA"/>
    <w:rsid w:val="001411A2"/>
    <w:rsid w:val="001501AA"/>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337A"/>
    <w:rsid w:val="00194F05"/>
    <w:rsid w:val="00195AF2"/>
    <w:rsid w:val="00196B15"/>
    <w:rsid w:val="001A0B8A"/>
    <w:rsid w:val="001B43EC"/>
    <w:rsid w:val="001B51E8"/>
    <w:rsid w:val="001C3485"/>
    <w:rsid w:val="001C498F"/>
    <w:rsid w:val="001D5480"/>
    <w:rsid w:val="001D5611"/>
    <w:rsid w:val="001E0330"/>
    <w:rsid w:val="001E0457"/>
    <w:rsid w:val="001E04E8"/>
    <w:rsid w:val="001E2F69"/>
    <w:rsid w:val="001F11DC"/>
    <w:rsid w:val="001F41A8"/>
    <w:rsid w:val="001F643F"/>
    <w:rsid w:val="00205B9D"/>
    <w:rsid w:val="00207E2D"/>
    <w:rsid w:val="0021019D"/>
    <w:rsid w:val="0021394E"/>
    <w:rsid w:val="00214E68"/>
    <w:rsid w:val="00223644"/>
    <w:rsid w:val="00224695"/>
    <w:rsid w:val="00236615"/>
    <w:rsid w:val="00240D74"/>
    <w:rsid w:val="00241C8A"/>
    <w:rsid w:val="0025465A"/>
    <w:rsid w:val="002552BE"/>
    <w:rsid w:val="00255BD8"/>
    <w:rsid w:val="00257097"/>
    <w:rsid w:val="0026540B"/>
    <w:rsid w:val="00270744"/>
    <w:rsid w:val="00281880"/>
    <w:rsid w:val="0029050C"/>
    <w:rsid w:val="00290C3B"/>
    <w:rsid w:val="002A2BC8"/>
    <w:rsid w:val="002B0C39"/>
    <w:rsid w:val="002B3EA3"/>
    <w:rsid w:val="002C1EEE"/>
    <w:rsid w:val="002C2023"/>
    <w:rsid w:val="002C2B4F"/>
    <w:rsid w:val="002C6CC7"/>
    <w:rsid w:val="002E0A58"/>
    <w:rsid w:val="002E0BB4"/>
    <w:rsid w:val="002E2234"/>
    <w:rsid w:val="002E3F6D"/>
    <w:rsid w:val="002F576B"/>
    <w:rsid w:val="00311652"/>
    <w:rsid w:val="0031686D"/>
    <w:rsid w:val="00320C4F"/>
    <w:rsid w:val="00322CB5"/>
    <w:rsid w:val="00332A9C"/>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C0825"/>
    <w:rsid w:val="003C34B8"/>
    <w:rsid w:val="003C599A"/>
    <w:rsid w:val="003D0250"/>
    <w:rsid w:val="003D067C"/>
    <w:rsid w:val="003D12ED"/>
    <w:rsid w:val="003D1D03"/>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3665E"/>
    <w:rsid w:val="004416D6"/>
    <w:rsid w:val="004417E3"/>
    <w:rsid w:val="004459EB"/>
    <w:rsid w:val="00447F98"/>
    <w:rsid w:val="0045110A"/>
    <w:rsid w:val="00451F08"/>
    <w:rsid w:val="00455646"/>
    <w:rsid w:val="0045618E"/>
    <w:rsid w:val="00456713"/>
    <w:rsid w:val="00462462"/>
    <w:rsid w:val="00462FF6"/>
    <w:rsid w:val="00472A23"/>
    <w:rsid w:val="00472B26"/>
    <w:rsid w:val="0048657F"/>
    <w:rsid w:val="00486E27"/>
    <w:rsid w:val="004959A9"/>
    <w:rsid w:val="004A3B9A"/>
    <w:rsid w:val="004A44C5"/>
    <w:rsid w:val="004B1CEA"/>
    <w:rsid w:val="004B622E"/>
    <w:rsid w:val="004B6425"/>
    <w:rsid w:val="004C1E74"/>
    <w:rsid w:val="004D0146"/>
    <w:rsid w:val="004D1E8A"/>
    <w:rsid w:val="004D2B22"/>
    <w:rsid w:val="004D75D3"/>
    <w:rsid w:val="004E0C9F"/>
    <w:rsid w:val="004F1E11"/>
    <w:rsid w:val="004F2956"/>
    <w:rsid w:val="004F6463"/>
    <w:rsid w:val="004F7BBA"/>
    <w:rsid w:val="004F7D79"/>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3100"/>
    <w:rsid w:val="00564254"/>
    <w:rsid w:val="00570A24"/>
    <w:rsid w:val="00572B96"/>
    <w:rsid w:val="0057352F"/>
    <w:rsid w:val="00581681"/>
    <w:rsid w:val="00584025"/>
    <w:rsid w:val="00584B01"/>
    <w:rsid w:val="005862C7"/>
    <w:rsid w:val="00591E03"/>
    <w:rsid w:val="0059295E"/>
    <w:rsid w:val="00595696"/>
    <w:rsid w:val="005A1A3E"/>
    <w:rsid w:val="005A2157"/>
    <w:rsid w:val="005A2BBF"/>
    <w:rsid w:val="005B7197"/>
    <w:rsid w:val="005C3CF2"/>
    <w:rsid w:val="005C62E8"/>
    <w:rsid w:val="005D5471"/>
    <w:rsid w:val="005D5B3C"/>
    <w:rsid w:val="005D61D8"/>
    <w:rsid w:val="005E088F"/>
    <w:rsid w:val="005E16B9"/>
    <w:rsid w:val="005E2861"/>
    <w:rsid w:val="005E3688"/>
    <w:rsid w:val="005E72E1"/>
    <w:rsid w:val="005E755C"/>
    <w:rsid w:val="005F0482"/>
    <w:rsid w:val="005F3479"/>
    <w:rsid w:val="00601BC0"/>
    <w:rsid w:val="006042DA"/>
    <w:rsid w:val="00604A4E"/>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3CF9"/>
    <w:rsid w:val="00677F27"/>
    <w:rsid w:val="00690A97"/>
    <w:rsid w:val="006A7C08"/>
    <w:rsid w:val="006A7D80"/>
    <w:rsid w:val="006B0AF3"/>
    <w:rsid w:val="006B2F3E"/>
    <w:rsid w:val="006B47EE"/>
    <w:rsid w:val="006B6940"/>
    <w:rsid w:val="006B79A1"/>
    <w:rsid w:val="006C0D84"/>
    <w:rsid w:val="006C276D"/>
    <w:rsid w:val="006D0BBE"/>
    <w:rsid w:val="006D3B0C"/>
    <w:rsid w:val="006D44B4"/>
    <w:rsid w:val="006D799F"/>
    <w:rsid w:val="006D7B24"/>
    <w:rsid w:val="006F5555"/>
    <w:rsid w:val="006F7065"/>
    <w:rsid w:val="00700F36"/>
    <w:rsid w:val="00701790"/>
    <w:rsid w:val="00701BD9"/>
    <w:rsid w:val="0070300F"/>
    <w:rsid w:val="00704A31"/>
    <w:rsid w:val="00704D48"/>
    <w:rsid w:val="0070654D"/>
    <w:rsid w:val="007114CE"/>
    <w:rsid w:val="00714ADA"/>
    <w:rsid w:val="00714E9E"/>
    <w:rsid w:val="00723F32"/>
    <w:rsid w:val="00726B12"/>
    <w:rsid w:val="00734208"/>
    <w:rsid w:val="007354FD"/>
    <w:rsid w:val="00736DD3"/>
    <w:rsid w:val="00737BA5"/>
    <w:rsid w:val="007406D2"/>
    <w:rsid w:val="00740E1D"/>
    <w:rsid w:val="0074227D"/>
    <w:rsid w:val="00742996"/>
    <w:rsid w:val="00750412"/>
    <w:rsid w:val="00750C26"/>
    <w:rsid w:val="00752573"/>
    <w:rsid w:val="00761C2D"/>
    <w:rsid w:val="00761C65"/>
    <w:rsid w:val="0076336F"/>
    <w:rsid w:val="007634A8"/>
    <w:rsid w:val="00764088"/>
    <w:rsid w:val="00766E4A"/>
    <w:rsid w:val="007743F3"/>
    <w:rsid w:val="00774CF3"/>
    <w:rsid w:val="0078692E"/>
    <w:rsid w:val="0079305D"/>
    <w:rsid w:val="0079309E"/>
    <w:rsid w:val="00794B81"/>
    <w:rsid w:val="007A3BF4"/>
    <w:rsid w:val="007A594D"/>
    <w:rsid w:val="007A7D71"/>
    <w:rsid w:val="007A7F53"/>
    <w:rsid w:val="007B1150"/>
    <w:rsid w:val="007B1390"/>
    <w:rsid w:val="007B39A6"/>
    <w:rsid w:val="007C19E4"/>
    <w:rsid w:val="007C25B0"/>
    <w:rsid w:val="007D0071"/>
    <w:rsid w:val="007D0251"/>
    <w:rsid w:val="007E2D50"/>
    <w:rsid w:val="007E3443"/>
    <w:rsid w:val="007E573A"/>
    <w:rsid w:val="007E57A2"/>
    <w:rsid w:val="007E5A3D"/>
    <w:rsid w:val="007F1AC5"/>
    <w:rsid w:val="007F754B"/>
    <w:rsid w:val="007F7D19"/>
    <w:rsid w:val="008039A1"/>
    <w:rsid w:val="008042BB"/>
    <w:rsid w:val="00811D81"/>
    <w:rsid w:val="0081452B"/>
    <w:rsid w:val="00817504"/>
    <w:rsid w:val="0082004B"/>
    <w:rsid w:val="00824CDC"/>
    <w:rsid w:val="00825564"/>
    <w:rsid w:val="00825E8C"/>
    <w:rsid w:val="00835C36"/>
    <w:rsid w:val="008369CA"/>
    <w:rsid w:val="00840931"/>
    <w:rsid w:val="00840C78"/>
    <w:rsid w:val="00843234"/>
    <w:rsid w:val="008475AA"/>
    <w:rsid w:val="00852BE0"/>
    <w:rsid w:val="00853545"/>
    <w:rsid w:val="00854C28"/>
    <w:rsid w:val="00855910"/>
    <w:rsid w:val="00872021"/>
    <w:rsid w:val="00872CC8"/>
    <w:rsid w:val="00874C57"/>
    <w:rsid w:val="00876556"/>
    <w:rsid w:val="00876C4A"/>
    <w:rsid w:val="0087748B"/>
    <w:rsid w:val="00877702"/>
    <w:rsid w:val="00883323"/>
    <w:rsid w:val="00884CBD"/>
    <w:rsid w:val="0089356B"/>
    <w:rsid w:val="00894A66"/>
    <w:rsid w:val="008A2267"/>
    <w:rsid w:val="008B4A97"/>
    <w:rsid w:val="008B65B1"/>
    <w:rsid w:val="008B77DB"/>
    <w:rsid w:val="008C4DDC"/>
    <w:rsid w:val="008C4F9E"/>
    <w:rsid w:val="008D7A85"/>
    <w:rsid w:val="008E2664"/>
    <w:rsid w:val="008E2781"/>
    <w:rsid w:val="008E53ED"/>
    <w:rsid w:val="008E64E6"/>
    <w:rsid w:val="008F1FD5"/>
    <w:rsid w:val="008F2328"/>
    <w:rsid w:val="008F2970"/>
    <w:rsid w:val="008F2BE9"/>
    <w:rsid w:val="008F39A0"/>
    <w:rsid w:val="008F5652"/>
    <w:rsid w:val="009016D8"/>
    <w:rsid w:val="00903315"/>
    <w:rsid w:val="009042DA"/>
    <w:rsid w:val="0090777C"/>
    <w:rsid w:val="0091005F"/>
    <w:rsid w:val="009122D7"/>
    <w:rsid w:val="009151C0"/>
    <w:rsid w:val="0092649C"/>
    <w:rsid w:val="00933C41"/>
    <w:rsid w:val="009342D0"/>
    <w:rsid w:val="00942346"/>
    <w:rsid w:val="00951113"/>
    <w:rsid w:val="00957280"/>
    <w:rsid w:val="0096019E"/>
    <w:rsid w:val="00961757"/>
    <w:rsid w:val="009645A6"/>
    <w:rsid w:val="009666C2"/>
    <w:rsid w:val="00975563"/>
    <w:rsid w:val="00975DBF"/>
    <w:rsid w:val="00976D3F"/>
    <w:rsid w:val="00980473"/>
    <w:rsid w:val="00983647"/>
    <w:rsid w:val="00984C9D"/>
    <w:rsid w:val="00986B1A"/>
    <w:rsid w:val="00991270"/>
    <w:rsid w:val="0099183A"/>
    <w:rsid w:val="009949C8"/>
    <w:rsid w:val="009966E0"/>
    <w:rsid w:val="00997324"/>
    <w:rsid w:val="009B1056"/>
    <w:rsid w:val="009B2497"/>
    <w:rsid w:val="009B49C7"/>
    <w:rsid w:val="009B682B"/>
    <w:rsid w:val="009C1716"/>
    <w:rsid w:val="009C2311"/>
    <w:rsid w:val="009C2505"/>
    <w:rsid w:val="009C436B"/>
    <w:rsid w:val="009C4D41"/>
    <w:rsid w:val="009C67FD"/>
    <w:rsid w:val="009D3722"/>
    <w:rsid w:val="009D4307"/>
    <w:rsid w:val="009D5A1E"/>
    <w:rsid w:val="009E4B50"/>
    <w:rsid w:val="009E564C"/>
    <w:rsid w:val="009F002E"/>
    <w:rsid w:val="009F16DE"/>
    <w:rsid w:val="009F1DBC"/>
    <w:rsid w:val="00A0190E"/>
    <w:rsid w:val="00A05BE7"/>
    <w:rsid w:val="00A06B96"/>
    <w:rsid w:val="00A10130"/>
    <w:rsid w:val="00A14749"/>
    <w:rsid w:val="00A14AF9"/>
    <w:rsid w:val="00A15551"/>
    <w:rsid w:val="00A21D4F"/>
    <w:rsid w:val="00A261A4"/>
    <w:rsid w:val="00A31C98"/>
    <w:rsid w:val="00A3292C"/>
    <w:rsid w:val="00A351C6"/>
    <w:rsid w:val="00A372AB"/>
    <w:rsid w:val="00A409F4"/>
    <w:rsid w:val="00A40CC6"/>
    <w:rsid w:val="00A43367"/>
    <w:rsid w:val="00A44109"/>
    <w:rsid w:val="00A5177A"/>
    <w:rsid w:val="00A55FDA"/>
    <w:rsid w:val="00A57B2C"/>
    <w:rsid w:val="00A75759"/>
    <w:rsid w:val="00A75814"/>
    <w:rsid w:val="00A80D1A"/>
    <w:rsid w:val="00A81742"/>
    <w:rsid w:val="00A90CF0"/>
    <w:rsid w:val="00A91530"/>
    <w:rsid w:val="00A9253D"/>
    <w:rsid w:val="00A92EAD"/>
    <w:rsid w:val="00A93EFE"/>
    <w:rsid w:val="00A9430C"/>
    <w:rsid w:val="00A94980"/>
    <w:rsid w:val="00AA0DDD"/>
    <w:rsid w:val="00AA0F4A"/>
    <w:rsid w:val="00AA2C4F"/>
    <w:rsid w:val="00AA7820"/>
    <w:rsid w:val="00AA7F15"/>
    <w:rsid w:val="00AB6FA5"/>
    <w:rsid w:val="00AC5578"/>
    <w:rsid w:val="00AC7080"/>
    <w:rsid w:val="00AE3E28"/>
    <w:rsid w:val="00AE3FF7"/>
    <w:rsid w:val="00AF2CD0"/>
    <w:rsid w:val="00AF2F91"/>
    <w:rsid w:val="00AF30A5"/>
    <w:rsid w:val="00AF3805"/>
    <w:rsid w:val="00AF5EF1"/>
    <w:rsid w:val="00B02273"/>
    <w:rsid w:val="00B13161"/>
    <w:rsid w:val="00B14414"/>
    <w:rsid w:val="00B1492C"/>
    <w:rsid w:val="00B17A06"/>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509"/>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1871"/>
    <w:rsid w:val="00BA49EB"/>
    <w:rsid w:val="00BA7861"/>
    <w:rsid w:val="00BB1247"/>
    <w:rsid w:val="00BB413F"/>
    <w:rsid w:val="00BC0C3E"/>
    <w:rsid w:val="00BC49B2"/>
    <w:rsid w:val="00BC5BEB"/>
    <w:rsid w:val="00BC7335"/>
    <w:rsid w:val="00BD026C"/>
    <w:rsid w:val="00BD7477"/>
    <w:rsid w:val="00BE0C75"/>
    <w:rsid w:val="00BE32E2"/>
    <w:rsid w:val="00BE353A"/>
    <w:rsid w:val="00BE43EE"/>
    <w:rsid w:val="00BE795D"/>
    <w:rsid w:val="00BF0E46"/>
    <w:rsid w:val="00BF2087"/>
    <w:rsid w:val="00BF4967"/>
    <w:rsid w:val="00BF6A51"/>
    <w:rsid w:val="00C02D45"/>
    <w:rsid w:val="00C10BA6"/>
    <w:rsid w:val="00C136A1"/>
    <w:rsid w:val="00C22357"/>
    <w:rsid w:val="00C23108"/>
    <w:rsid w:val="00C24DF1"/>
    <w:rsid w:val="00C260B1"/>
    <w:rsid w:val="00C26A24"/>
    <w:rsid w:val="00C31C4F"/>
    <w:rsid w:val="00C33771"/>
    <w:rsid w:val="00C34FA4"/>
    <w:rsid w:val="00C370CC"/>
    <w:rsid w:val="00C371B4"/>
    <w:rsid w:val="00C400C1"/>
    <w:rsid w:val="00C40185"/>
    <w:rsid w:val="00C42DEC"/>
    <w:rsid w:val="00C46FE1"/>
    <w:rsid w:val="00C47152"/>
    <w:rsid w:val="00C51C42"/>
    <w:rsid w:val="00C52DD0"/>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B101A"/>
    <w:rsid w:val="00CB62E5"/>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201D"/>
    <w:rsid w:val="00D47588"/>
    <w:rsid w:val="00D47998"/>
    <w:rsid w:val="00D51661"/>
    <w:rsid w:val="00D535F8"/>
    <w:rsid w:val="00D6066F"/>
    <w:rsid w:val="00D61046"/>
    <w:rsid w:val="00D61A0A"/>
    <w:rsid w:val="00D62422"/>
    <w:rsid w:val="00D62E8F"/>
    <w:rsid w:val="00D6499D"/>
    <w:rsid w:val="00D67E29"/>
    <w:rsid w:val="00D71B22"/>
    <w:rsid w:val="00D72468"/>
    <w:rsid w:val="00D73078"/>
    <w:rsid w:val="00D74788"/>
    <w:rsid w:val="00D8385E"/>
    <w:rsid w:val="00D83D06"/>
    <w:rsid w:val="00D83F71"/>
    <w:rsid w:val="00D859B8"/>
    <w:rsid w:val="00D86022"/>
    <w:rsid w:val="00D874C8"/>
    <w:rsid w:val="00D90960"/>
    <w:rsid w:val="00D91AD6"/>
    <w:rsid w:val="00D93FC0"/>
    <w:rsid w:val="00D943F1"/>
    <w:rsid w:val="00DA3DEC"/>
    <w:rsid w:val="00DA7F5E"/>
    <w:rsid w:val="00DB112E"/>
    <w:rsid w:val="00DB2199"/>
    <w:rsid w:val="00DB693B"/>
    <w:rsid w:val="00DB7054"/>
    <w:rsid w:val="00DC4269"/>
    <w:rsid w:val="00DD3F3C"/>
    <w:rsid w:val="00DD466F"/>
    <w:rsid w:val="00DD625C"/>
    <w:rsid w:val="00DD7E4F"/>
    <w:rsid w:val="00DE0F8F"/>
    <w:rsid w:val="00DE41D1"/>
    <w:rsid w:val="00DE5118"/>
    <w:rsid w:val="00DE6E89"/>
    <w:rsid w:val="00DF0CDA"/>
    <w:rsid w:val="00DF2529"/>
    <w:rsid w:val="00DF3CBF"/>
    <w:rsid w:val="00DF7DE2"/>
    <w:rsid w:val="00E010FF"/>
    <w:rsid w:val="00E0115E"/>
    <w:rsid w:val="00E026E3"/>
    <w:rsid w:val="00E0300F"/>
    <w:rsid w:val="00E032DC"/>
    <w:rsid w:val="00E04AC9"/>
    <w:rsid w:val="00E12225"/>
    <w:rsid w:val="00E15E56"/>
    <w:rsid w:val="00E23BDF"/>
    <w:rsid w:val="00E31C5E"/>
    <w:rsid w:val="00E32973"/>
    <w:rsid w:val="00E36010"/>
    <w:rsid w:val="00E40078"/>
    <w:rsid w:val="00E46CFA"/>
    <w:rsid w:val="00E55E00"/>
    <w:rsid w:val="00E56403"/>
    <w:rsid w:val="00E63E59"/>
    <w:rsid w:val="00E64CF0"/>
    <w:rsid w:val="00E66962"/>
    <w:rsid w:val="00E66E16"/>
    <w:rsid w:val="00E734C9"/>
    <w:rsid w:val="00E73E2D"/>
    <w:rsid w:val="00E747F6"/>
    <w:rsid w:val="00E75687"/>
    <w:rsid w:val="00E7741A"/>
    <w:rsid w:val="00E8191B"/>
    <w:rsid w:val="00E83577"/>
    <w:rsid w:val="00E905EA"/>
    <w:rsid w:val="00E9337D"/>
    <w:rsid w:val="00E93F7D"/>
    <w:rsid w:val="00E9522D"/>
    <w:rsid w:val="00EA019F"/>
    <w:rsid w:val="00EA0704"/>
    <w:rsid w:val="00EA28E7"/>
    <w:rsid w:val="00EB5007"/>
    <w:rsid w:val="00EB5862"/>
    <w:rsid w:val="00EB5DDF"/>
    <w:rsid w:val="00EB6AB0"/>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40B75"/>
    <w:rsid w:val="00F42BBC"/>
    <w:rsid w:val="00F4353C"/>
    <w:rsid w:val="00F50E15"/>
    <w:rsid w:val="00F535CD"/>
    <w:rsid w:val="00F548C8"/>
    <w:rsid w:val="00F54C50"/>
    <w:rsid w:val="00F54D10"/>
    <w:rsid w:val="00F6083D"/>
    <w:rsid w:val="00F62E63"/>
    <w:rsid w:val="00F67C32"/>
    <w:rsid w:val="00F80605"/>
    <w:rsid w:val="00F80E72"/>
    <w:rsid w:val="00F83F97"/>
    <w:rsid w:val="00F84D02"/>
    <w:rsid w:val="00F96510"/>
    <w:rsid w:val="00F96CEE"/>
    <w:rsid w:val="00F97034"/>
    <w:rsid w:val="00FA1BF5"/>
    <w:rsid w:val="00FA1F42"/>
    <w:rsid w:val="00FA2A36"/>
    <w:rsid w:val="00FA50FD"/>
    <w:rsid w:val="00FA5756"/>
    <w:rsid w:val="00FA59A1"/>
    <w:rsid w:val="00FA6C55"/>
    <w:rsid w:val="00FB0185"/>
    <w:rsid w:val="00FB2F2A"/>
    <w:rsid w:val="00FB45A6"/>
    <w:rsid w:val="00FC1BDA"/>
    <w:rsid w:val="00FC2A21"/>
    <w:rsid w:val="00FC3E7B"/>
    <w:rsid w:val="00FC3F47"/>
    <w:rsid w:val="00FC6B60"/>
    <w:rsid w:val="00FD06B4"/>
    <w:rsid w:val="00FD4A76"/>
    <w:rsid w:val="00FD6513"/>
    <w:rsid w:val="00FE0142"/>
    <w:rsid w:val="00FE024D"/>
    <w:rsid w:val="00FE0747"/>
    <w:rsid w:val="00FE3BD3"/>
    <w:rsid w:val="00FE48B6"/>
    <w:rsid w:val="00FF023F"/>
    <w:rsid w:val="00FF30D4"/>
    <w:rsid w:val="00FF3126"/>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1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980473"/>
    <w:rPr>
      <w:color w:val="0000FF" w:themeColor="hyperlink"/>
      <w:u w:val="single"/>
    </w:rPr>
  </w:style>
  <w:style w:type="character" w:styleId="af2">
    <w:name w:val="Unresolved Mention"/>
    <w:basedOn w:val="a0"/>
    <w:uiPriority w:val="99"/>
    <w:semiHidden/>
    <w:unhideWhenUsed/>
    <w:rsid w:val="00980473"/>
    <w:rPr>
      <w:color w:val="605E5C"/>
      <w:shd w:val="clear" w:color="auto" w:fill="E1DFDD"/>
    </w:rPr>
  </w:style>
  <w:style w:type="character" w:styleId="af3">
    <w:name w:val="FollowedHyperlink"/>
    <w:basedOn w:val="a0"/>
    <w:uiPriority w:val="99"/>
    <w:semiHidden/>
    <w:unhideWhenUsed/>
    <w:rsid w:val="00980473"/>
    <w:rPr>
      <w:color w:val="800080" w:themeColor="followedHyperlink"/>
      <w:u w:val="single"/>
    </w:rPr>
  </w:style>
  <w:style w:type="paragraph" w:customStyle="1" w:styleId="Default">
    <w:name w:val="Default"/>
    <w:rsid w:val="0099732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0776">
      <w:bodyDiv w:val="1"/>
      <w:marLeft w:val="0"/>
      <w:marRight w:val="0"/>
      <w:marTop w:val="0"/>
      <w:marBottom w:val="0"/>
      <w:divBdr>
        <w:top w:val="none" w:sz="0" w:space="0" w:color="auto"/>
        <w:left w:val="none" w:sz="0" w:space="0" w:color="auto"/>
        <w:bottom w:val="none" w:sz="0" w:space="0" w:color="auto"/>
        <w:right w:val="none" w:sz="0" w:space="0" w:color="auto"/>
      </w:divBdr>
    </w:div>
    <w:div w:id="8053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ho.meti.go.jp/keiei/antei/bousai/download/keizokuryoku/kyoka_tebiki.pdf" TargetMode="External"/><Relationship Id="rId13" Type="http://schemas.openxmlformats.org/officeDocument/2006/relationships/hyperlink" Target="https://disaportal.gsi.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his.bosai.go.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portal.gsi.go.j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e-stat.go.jp/classifications/terms/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tat.go.jp/classifications/terms/10" TargetMode="External"/><Relationship Id="rId14" Type="http://schemas.openxmlformats.org/officeDocument/2006/relationships/hyperlink" Target="http://www.j-shis.bosa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7663-04FC-4D15-BDC2-05628F5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1081</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2021-03-11T11:57:00Z</dcterms:created>
  <dcterms:modified xsi:type="dcterms:W3CDTF">2021-03-15T08:18:00Z</dcterms:modified>
</cp:coreProperties>
</file>